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31E" w:rsidRDefault="00C55B64" w:rsidP="00C55B64">
      <w:pPr>
        <w:spacing w:line="360" w:lineRule="auto"/>
        <w:rPr>
          <w:rFonts w:ascii="Times New Roman" w:hAnsi="Times New Roman" w:cs="Times New Roman"/>
          <w:b/>
          <w:sz w:val="24"/>
          <w:szCs w:val="24"/>
        </w:rPr>
      </w:pPr>
      <w:r w:rsidRPr="00C55B64">
        <w:rPr>
          <w:rFonts w:ascii="Times New Roman" w:hAnsi="Times New Roman" w:cs="Times New Roman"/>
          <w:b/>
          <w:sz w:val="24"/>
          <w:szCs w:val="24"/>
        </w:rPr>
        <w:t>Potravinová banka dát a jej využitie v</w:t>
      </w:r>
      <w:r w:rsidR="00326ACA">
        <w:rPr>
          <w:rFonts w:ascii="Times New Roman" w:hAnsi="Times New Roman" w:cs="Times New Roman"/>
          <w:b/>
          <w:sz w:val="24"/>
          <w:szCs w:val="24"/>
        </w:rPr>
        <w:t> </w:t>
      </w:r>
      <w:r w:rsidRPr="00C55B64">
        <w:rPr>
          <w:rFonts w:ascii="Times New Roman" w:hAnsi="Times New Roman" w:cs="Times New Roman"/>
          <w:b/>
          <w:sz w:val="24"/>
          <w:szCs w:val="24"/>
        </w:rPr>
        <w:t>praxi</w:t>
      </w:r>
    </w:p>
    <w:p w:rsidR="00326ACA" w:rsidRPr="00326ACA" w:rsidRDefault="00326ACA" w:rsidP="00C55B64">
      <w:pPr>
        <w:spacing w:line="360" w:lineRule="auto"/>
        <w:rPr>
          <w:rFonts w:ascii="Times New Roman" w:hAnsi="Times New Roman" w:cs="Times New Roman"/>
          <w:b/>
          <w:i/>
          <w:sz w:val="24"/>
          <w:szCs w:val="24"/>
        </w:rPr>
      </w:pPr>
      <w:r w:rsidRPr="00326ACA">
        <w:rPr>
          <w:rFonts w:ascii="Times New Roman" w:hAnsi="Times New Roman" w:cs="Times New Roman"/>
          <w:b/>
          <w:i/>
          <w:sz w:val="24"/>
          <w:szCs w:val="24"/>
        </w:rPr>
        <w:t>Giertlová Anna</w:t>
      </w:r>
    </w:p>
    <w:p w:rsidR="00C55B64" w:rsidRDefault="00C55B64" w:rsidP="00DB6182">
      <w:pPr>
        <w:shd w:val="clear" w:color="auto" w:fill="FFFFFF"/>
        <w:spacing w:before="100" w:beforeAutospacing="1" w:after="100" w:afterAutospacing="1" w:line="360" w:lineRule="auto"/>
        <w:jc w:val="both"/>
        <w:rPr>
          <w:rFonts w:ascii="Times New Roman" w:hAnsi="Times New Roman" w:cs="Times New Roman"/>
          <w:sz w:val="24"/>
          <w:szCs w:val="24"/>
        </w:rPr>
      </w:pPr>
      <w:r w:rsidRPr="00C55B64">
        <w:rPr>
          <w:rFonts w:ascii="Times New Roman" w:hAnsi="Times New Roman" w:cs="Times New Roman"/>
          <w:sz w:val="24"/>
          <w:szCs w:val="24"/>
        </w:rPr>
        <w:t xml:space="preserve">Potravinová banka dát (PBD) predstavuje jediný oficiálny zdroj údajov o nutričnom zložení potravín na Slovensku. Na pracovisku PBD sa prelínajú rôzne aktivity. Medzi najvýznamnejšie patrí kompilácia (zostavenie) databáz o zložení potravín, vývoj programov na ich využitie, tvorba informačných materiálov o výžive </w:t>
      </w:r>
      <w:r w:rsidR="006231B1">
        <w:rPr>
          <w:rFonts w:ascii="Times New Roman" w:hAnsi="Times New Roman" w:cs="Times New Roman"/>
          <w:sz w:val="24"/>
          <w:szCs w:val="24"/>
        </w:rPr>
        <w:t>a poskytovanie služieb potravinársky</w:t>
      </w:r>
      <w:r w:rsidRPr="00C55B64">
        <w:rPr>
          <w:rFonts w:ascii="Times New Roman" w:hAnsi="Times New Roman" w:cs="Times New Roman"/>
          <w:sz w:val="24"/>
          <w:szCs w:val="24"/>
        </w:rPr>
        <w:t>m výrobcom a verejnosti.</w:t>
      </w:r>
      <w:r w:rsidR="00DB6182" w:rsidRPr="00DB6182">
        <w:rPr>
          <w:rFonts w:ascii="Times New Roman" w:eastAsia="Times New Roman" w:hAnsi="Times New Roman" w:cs="Times New Roman"/>
          <w:sz w:val="24"/>
          <w:szCs w:val="24"/>
        </w:rPr>
        <w:t xml:space="preserve"> </w:t>
      </w:r>
    </w:p>
    <w:p w:rsidR="00FA3113" w:rsidRDefault="00FA3113" w:rsidP="00FA3113">
      <w:pPr>
        <w:shd w:val="clear" w:color="auto" w:fill="FFFFFF"/>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Potravinové tabuľky alebo potravinové databázy poskytujú podrobné údaje o nutričnom zložení potravín ako sú: </w:t>
      </w:r>
    </w:p>
    <w:p w:rsidR="00FA3113" w:rsidRPr="00FA3113" w:rsidRDefault="00FA3113" w:rsidP="00FA3113">
      <w:pPr>
        <w:pStyle w:val="Odsekzoznamu"/>
        <w:numPr>
          <w:ilvl w:val="0"/>
          <w:numId w:val="5"/>
        </w:numPr>
        <w:shd w:val="clear" w:color="auto" w:fill="FFFFFF"/>
        <w:spacing w:before="100" w:beforeAutospacing="1" w:after="100" w:afterAutospacing="1" w:line="360" w:lineRule="auto"/>
        <w:jc w:val="both"/>
      </w:pPr>
      <w:r>
        <w:t>energia</w:t>
      </w:r>
      <w:r w:rsidRPr="00FA3113">
        <w:t xml:space="preserve"> </w:t>
      </w:r>
    </w:p>
    <w:p w:rsidR="00FA3113" w:rsidRPr="00FA3113" w:rsidRDefault="00FA3113" w:rsidP="00FA3113">
      <w:pPr>
        <w:pStyle w:val="Odsekzoznamu"/>
        <w:numPr>
          <w:ilvl w:val="0"/>
          <w:numId w:val="5"/>
        </w:numPr>
        <w:shd w:val="clear" w:color="auto" w:fill="FFFFFF"/>
        <w:spacing w:before="100" w:beforeAutospacing="1" w:after="100" w:afterAutospacing="1" w:line="360" w:lineRule="auto"/>
        <w:jc w:val="both"/>
      </w:pPr>
      <w:proofErr w:type="spellStart"/>
      <w:r w:rsidRPr="00FA3113">
        <w:t>makroživiny</w:t>
      </w:r>
      <w:proofErr w:type="spellEnd"/>
      <w:r w:rsidRPr="00FA3113">
        <w:t xml:space="preserve"> (bielkoviny, tuky, sacharidy) a ich chemické zložky (</w:t>
      </w:r>
      <w:r>
        <w:t xml:space="preserve">napr. </w:t>
      </w:r>
      <w:r w:rsidRPr="00FA3113">
        <w:t>cukry, škrob, mastné kyseliny)</w:t>
      </w:r>
    </w:p>
    <w:p w:rsidR="00FA3113" w:rsidRPr="00FA3113" w:rsidRDefault="00930A22" w:rsidP="00FA3113">
      <w:pPr>
        <w:pStyle w:val="Odsekzoznamu"/>
        <w:numPr>
          <w:ilvl w:val="0"/>
          <w:numId w:val="5"/>
        </w:numPr>
        <w:shd w:val="clear" w:color="auto" w:fill="FFFFFF"/>
        <w:spacing w:before="100" w:beforeAutospacing="1" w:after="100" w:afterAutospacing="1" w:line="360" w:lineRule="auto"/>
        <w:jc w:val="both"/>
      </w:pPr>
      <w:r>
        <w:t>minerálne látky</w:t>
      </w:r>
      <w:r w:rsidR="00FA3113" w:rsidRPr="00FA3113">
        <w:t xml:space="preserve"> (napr. vápnik, železo, sodík)</w:t>
      </w:r>
    </w:p>
    <w:p w:rsidR="00FA3113" w:rsidRPr="00FA3113" w:rsidRDefault="00FA3113" w:rsidP="00FA3113">
      <w:pPr>
        <w:pStyle w:val="Odsekzoznamu"/>
        <w:numPr>
          <w:ilvl w:val="0"/>
          <w:numId w:val="5"/>
        </w:numPr>
        <w:shd w:val="clear" w:color="auto" w:fill="FFFFFF"/>
        <w:spacing w:before="100" w:beforeAutospacing="1" w:after="100" w:afterAutospacing="1" w:line="360" w:lineRule="auto"/>
        <w:jc w:val="both"/>
      </w:pPr>
      <w:r w:rsidRPr="00FA3113">
        <w:t>vitamíny</w:t>
      </w:r>
      <w:r w:rsidR="00930A22">
        <w:t>.</w:t>
      </w:r>
    </w:p>
    <w:p w:rsidR="00FA3113" w:rsidRDefault="00FA3113" w:rsidP="00DB6182">
      <w:pPr>
        <w:shd w:val="clear" w:color="auto" w:fill="FFFFFF"/>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V minulosti potravinové tabuľky boli hlavne v tlačenej (knižnej) podobe</w:t>
      </w:r>
      <w:r w:rsidR="00E56159">
        <w:rPr>
          <w:rFonts w:ascii="Times New Roman" w:hAnsi="Times New Roman" w:cs="Times New Roman"/>
          <w:sz w:val="24"/>
          <w:szCs w:val="24"/>
        </w:rPr>
        <w:t>. V súčasnosti možno pozorovať záu</w:t>
      </w:r>
      <w:r w:rsidR="00930A22">
        <w:rPr>
          <w:rFonts w:ascii="Times New Roman" w:hAnsi="Times New Roman" w:cs="Times New Roman"/>
          <w:sz w:val="24"/>
          <w:szCs w:val="24"/>
        </w:rPr>
        <w:t>jem najmä o potravinové tabuľky</w:t>
      </w:r>
      <w:r w:rsidR="00E56159">
        <w:rPr>
          <w:rFonts w:ascii="Times New Roman" w:hAnsi="Times New Roman" w:cs="Times New Roman"/>
          <w:sz w:val="24"/>
          <w:szCs w:val="24"/>
        </w:rPr>
        <w:t xml:space="preserve"> v elektronickej podobe. V elektronickej podobe je možné posky</w:t>
      </w:r>
      <w:r w:rsidR="00930A22">
        <w:rPr>
          <w:rFonts w:ascii="Times New Roman" w:hAnsi="Times New Roman" w:cs="Times New Roman"/>
          <w:sz w:val="24"/>
          <w:szCs w:val="24"/>
        </w:rPr>
        <w:t>tnúť oveľa viac údajov, sú ľahšie</w:t>
      </w:r>
      <w:r w:rsidR="00E56159">
        <w:rPr>
          <w:rFonts w:ascii="Times New Roman" w:hAnsi="Times New Roman" w:cs="Times New Roman"/>
          <w:sz w:val="24"/>
          <w:szCs w:val="24"/>
        </w:rPr>
        <w:t xml:space="preserve"> p</w:t>
      </w:r>
      <w:r w:rsidR="00930A22">
        <w:rPr>
          <w:rFonts w:ascii="Times New Roman" w:hAnsi="Times New Roman" w:cs="Times New Roman"/>
          <w:sz w:val="24"/>
          <w:szCs w:val="24"/>
        </w:rPr>
        <w:t>rístupné a jednoduchšie sa s nim pracuje</w:t>
      </w:r>
      <w:r w:rsidR="00E56159">
        <w:rPr>
          <w:rFonts w:ascii="Times New Roman" w:hAnsi="Times New Roman" w:cs="Times New Roman"/>
          <w:sz w:val="24"/>
          <w:szCs w:val="24"/>
        </w:rPr>
        <w:t xml:space="preserve">. Nedávno mnohé krajiny vo svete vrátane Slovenska sprístupnili svoje potravinové databázy online na internete. </w:t>
      </w:r>
      <w:r w:rsidR="00FA4F70" w:rsidRPr="00B13A86">
        <w:rPr>
          <w:rFonts w:ascii="Times New Roman" w:eastAsia="Times New Roman" w:hAnsi="Times New Roman" w:cs="Times New Roman"/>
          <w:sz w:val="24"/>
          <w:szCs w:val="24"/>
        </w:rPr>
        <w:t xml:space="preserve">PBD </w:t>
      </w:r>
      <w:r w:rsidR="00FA4F70">
        <w:rPr>
          <w:rFonts w:ascii="Times New Roman" w:eastAsia="Times New Roman" w:hAnsi="Times New Roman" w:cs="Times New Roman"/>
          <w:sz w:val="24"/>
          <w:szCs w:val="24"/>
        </w:rPr>
        <w:t>sprístupnila Slovenskú</w:t>
      </w:r>
      <w:r w:rsidR="00FA4F70" w:rsidRPr="00B13A86">
        <w:rPr>
          <w:rFonts w:ascii="Times New Roman" w:eastAsia="Times New Roman" w:hAnsi="Times New Roman" w:cs="Times New Roman"/>
          <w:sz w:val="24"/>
          <w:szCs w:val="24"/>
        </w:rPr>
        <w:t xml:space="preserve"> </w:t>
      </w:r>
      <w:r w:rsidR="007B07DA">
        <w:rPr>
          <w:rFonts w:ascii="Times New Roman" w:hAnsi="Times New Roman" w:cs="Times New Roman"/>
          <w:sz w:val="24"/>
          <w:szCs w:val="24"/>
        </w:rPr>
        <w:t>online databázu</w:t>
      </w:r>
      <w:r w:rsidR="00FA4F70" w:rsidRPr="00B13A86">
        <w:rPr>
          <w:rFonts w:ascii="Times New Roman" w:hAnsi="Times New Roman" w:cs="Times New Roman"/>
          <w:sz w:val="24"/>
          <w:szCs w:val="24"/>
        </w:rPr>
        <w:t xml:space="preserve"> </w:t>
      </w:r>
      <w:r w:rsidR="00FA4F70">
        <w:rPr>
          <w:rFonts w:ascii="Times New Roman" w:hAnsi="Times New Roman" w:cs="Times New Roman"/>
          <w:sz w:val="24"/>
          <w:szCs w:val="24"/>
        </w:rPr>
        <w:t xml:space="preserve">potravín </w:t>
      </w:r>
      <w:r w:rsidR="00FA4F70" w:rsidRPr="00B13A86">
        <w:rPr>
          <w:rFonts w:ascii="Times New Roman" w:hAnsi="Times New Roman" w:cs="Times New Roman"/>
          <w:sz w:val="24"/>
          <w:szCs w:val="24"/>
        </w:rPr>
        <w:t xml:space="preserve">na stránke </w:t>
      </w:r>
      <w:hyperlink r:id="rId8" w:history="1">
        <w:r w:rsidR="00FA4F70" w:rsidRPr="005479F6">
          <w:rPr>
            <w:rStyle w:val="Hypertextovprepojenie"/>
            <w:rFonts w:ascii="Times New Roman" w:hAnsi="Times New Roman" w:cs="Times New Roman"/>
            <w:sz w:val="24"/>
            <w:szCs w:val="24"/>
          </w:rPr>
          <w:t>www.pbd-online.sk</w:t>
        </w:r>
      </w:hyperlink>
      <w:r w:rsidR="00FA4F70" w:rsidRPr="00B13A86">
        <w:rPr>
          <w:rFonts w:ascii="Times New Roman" w:hAnsi="Times New Roman" w:cs="Times New Roman"/>
          <w:sz w:val="24"/>
          <w:szCs w:val="24"/>
        </w:rPr>
        <w:t>.</w:t>
      </w:r>
    </w:p>
    <w:p w:rsidR="00C55B64" w:rsidRDefault="00FF1479" w:rsidP="00E90003">
      <w:pPr>
        <w:spacing w:line="360" w:lineRule="auto"/>
        <w:jc w:val="both"/>
        <w:rPr>
          <w:rFonts w:ascii="Times New Roman" w:hAnsi="Times New Roman" w:cs="Times New Roman"/>
          <w:sz w:val="24"/>
          <w:szCs w:val="24"/>
        </w:rPr>
      </w:pPr>
      <w:r w:rsidRPr="0010255E">
        <w:rPr>
          <w:rFonts w:ascii="Times New Roman" w:hAnsi="Times New Roman" w:cs="Times New Roman"/>
          <w:sz w:val="24"/>
          <w:szCs w:val="24"/>
        </w:rPr>
        <w:t>Údaje, ktorými disponuje PBD, by mali korešpondovať so stravovacími zvyklosťami na našom území. Ponuka potravín na slovenskom trhu sa však dynamicky mení, rozširuje sa a receptúry výrobkov sa menia. Z tohto dôvodu vyvíja</w:t>
      </w:r>
      <w:r>
        <w:rPr>
          <w:rFonts w:ascii="Times New Roman" w:hAnsi="Times New Roman" w:cs="Times New Roman"/>
          <w:sz w:val="24"/>
          <w:szCs w:val="24"/>
        </w:rPr>
        <w:t>me</w:t>
      </w:r>
      <w:r w:rsidRPr="0010255E">
        <w:rPr>
          <w:rFonts w:ascii="Times New Roman" w:hAnsi="Times New Roman" w:cs="Times New Roman"/>
          <w:sz w:val="24"/>
          <w:szCs w:val="24"/>
        </w:rPr>
        <w:t xml:space="preserve"> úsilie, aby bola </w:t>
      </w:r>
      <w:r>
        <w:rPr>
          <w:rFonts w:ascii="Times New Roman" w:hAnsi="Times New Roman" w:cs="Times New Roman"/>
          <w:sz w:val="24"/>
          <w:szCs w:val="24"/>
        </w:rPr>
        <w:t>databáza</w:t>
      </w:r>
      <w:r w:rsidRPr="0010255E">
        <w:rPr>
          <w:rFonts w:ascii="Times New Roman" w:hAnsi="Times New Roman" w:cs="Times New Roman"/>
          <w:sz w:val="24"/>
          <w:szCs w:val="24"/>
        </w:rPr>
        <w:t xml:space="preserve"> priebežne aktualizovaná a doplnená o nové údaje. </w:t>
      </w:r>
      <w:r w:rsidR="00E90003">
        <w:rPr>
          <w:rFonts w:ascii="Times New Roman" w:hAnsi="Times New Roman" w:cs="Times New Roman"/>
          <w:sz w:val="24"/>
          <w:szCs w:val="24"/>
        </w:rPr>
        <w:t>Avšak napriek tomu je</w:t>
      </w:r>
      <w:r w:rsidR="00C55B64" w:rsidRPr="00C55B64">
        <w:rPr>
          <w:rFonts w:ascii="Times New Roman" w:hAnsi="Times New Roman" w:cs="Times New Roman"/>
          <w:sz w:val="24"/>
          <w:szCs w:val="24"/>
        </w:rPr>
        <w:t xml:space="preserve"> nemožné dosiahnuť stav, aby databázy poskytli reálny obraz predávaných potravín a stravovacích zvyklostí obyvateľstva v danom čase. Príčin je viac: rýchlo sa meniaci potravinový trh, inovácia potravinových výrobkov a výrobných technológií, vysoké náklady na rutinné analýzy potravín, odlišná kúpyschopnosť a výživový stav obyvateľstva v rôznych regiónoch a nedostatok vyškolených odborníkov na kompiláciu databáz. Napriek tomu je tu snaha o čo najvýstižnejšie zmapovanie zloženia dostupných potravín v danom čase.</w:t>
      </w:r>
    </w:p>
    <w:p w:rsidR="00930A22" w:rsidRDefault="00930A22" w:rsidP="00E90003">
      <w:pPr>
        <w:spacing w:line="360" w:lineRule="auto"/>
        <w:jc w:val="both"/>
        <w:rPr>
          <w:rFonts w:ascii="Times New Roman" w:hAnsi="Times New Roman" w:cs="Times New Roman"/>
          <w:sz w:val="24"/>
          <w:szCs w:val="24"/>
        </w:rPr>
      </w:pPr>
    </w:p>
    <w:p w:rsidR="00930A22" w:rsidRPr="00930A22" w:rsidRDefault="00930A22" w:rsidP="00C55B64">
      <w:pPr>
        <w:spacing w:line="360" w:lineRule="auto"/>
        <w:rPr>
          <w:rFonts w:ascii="Times New Roman" w:hAnsi="Times New Roman" w:cs="Times New Roman"/>
          <w:i/>
          <w:sz w:val="24"/>
          <w:szCs w:val="24"/>
        </w:rPr>
      </w:pPr>
      <w:r>
        <w:rPr>
          <w:rFonts w:ascii="Times New Roman" w:hAnsi="Times New Roman" w:cs="Times New Roman"/>
          <w:i/>
          <w:sz w:val="24"/>
          <w:szCs w:val="24"/>
        </w:rPr>
        <w:t>Využitie údajov o zložení potravín</w:t>
      </w:r>
      <w:r w:rsidRPr="00930A22">
        <w:rPr>
          <w:rFonts w:ascii="Times New Roman" w:hAnsi="Times New Roman" w:cs="Times New Roman"/>
          <w:i/>
          <w:sz w:val="24"/>
          <w:szCs w:val="24"/>
        </w:rPr>
        <w:t xml:space="preserve"> v praxi</w:t>
      </w:r>
    </w:p>
    <w:p w:rsidR="00FF1479" w:rsidRDefault="00C55B64" w:rsidP="00C55B64">
      <w:pPr>
        <w:spacing w:line="360" w:lineRule="auto"/>
        <w:rPr>
          <w:rFonts w:ascii="Times New Roman" w:hAnsi="Times New Roman" w:cs="Times New Roman"/>
          <w:sz w:val="24"/>
          <w:szCs w:val="24"/>
        </w:rPr>
      </w:pPr>
      <w:r w:rsidRPr="00C55B64">
        <w:rPr>
          <w:rFonts w:ascii="Times New Roman" w:hAnsi="Times New Roman" w:cs="Times New Roman"/>
          <w:sz w:val="24"/>
          <w:szCs w:val="24"/>
        </w:rPr>
        <w:t>Využitie databáz je veľmi širokospektrálne. Na Slo</w:t>
      </w:r>
      <w:r w:rsidR="007B07DA">
        <w:rPr>
          <w:rFonts w:ascii="Times New Roman" w:hAnsi="Times New Roman" w:cs="Times New Roman"/>
          <w:sz w:val="24"/>
          <w:szCs w:val="24"/>
        </w:rPr>
        <w:t>vensku sa ich využitie odvíja</w:t>
      </w:r>
      <w:r w:rsidRPr="00C55B64">
        <w:rPr>
          <w:rFonts w:ascii="Times New Roman" w:hAnsi="Times New Roman" w:cs="Times New Roman"/>
          <w:sz w:val="24"/>
          <w:szCs w:val="24"/>
        </w:rPr>
        <w:t xml:space="preserve"> v prvom rade od požiadaviek riadiacich orgánov (Ministerstva pôdohospodárstva</w:t>
      </w:r>
      <w:r w:rsidR="00930A22">
        <w:rPr>
          <w:rFonts w:ascii="Times New Roman" w:hAnsi="Times New Roman" w:cs="Times New Roman"/>
          <w:sz w:val="24"/>
          <w:szCs w:val="24"/>
        </w:rPr>
        <w:t xml:space="preserve"> a rozvoja vidieka</w:t>
      </w:r>
      <w:r w:rsidRPr="00C55B64">
        <w:rPr>
          <w:rFonts w:ascii="Times New Roman" w:hAnsi="Times New Roman" w:cs="Times New Roman"/>
          <w:sz w:val="24"/>
          <w:szCs w:val="24"/>
        </w:rPr>
        <w:t xml:space="preserve"> a</w:t>
      </w:r>
      <w:r w:rsidR="00930A22">
        <w:rPr>
          <w:rFonts w:ascii="Times New Roman" w:hAnsi="Times New Roman" w:cs="Times New Roman"/>
          <w:sz w:val="24"/>
          <w:szCs w:val="24"/>
        </w:rPr>
        <w:t xml:space="preserve"> Ministerstva </w:t>
      </w:r>
      <w:r w:rsidRPr="00C55B64">
        <w:rPr>
          <w:rFonts w:ascii="Times New Roman" w:hAnsi="Times New Roman" w:cs="Times New Roman"/>
          <w:sz w:val="24"/>
          <w:szCs w:val="24"/>
        </w:rPr>
        <w:t>školstva</w:t>
      </w:r>
      <w:r w:rsidR="00930A22">
        <w:rPr>
          <w:rFonts w:ascii="Times New Roman" w:hAnsi="Times New Roman" w:cs="Times New Roman"/>
          <w:sz w:val="24"/>
          <w:szCs w:val="24"/>
        </w:rPr>
        <w:t>, vedy, výskumu a športu</w:t>
      </w:r>
      <w:r w:rsidRPr="00C55B64">
        <w:rPr>
          <w:rFonts w:ascii="Times New Roman" w:hAnsi="Times New Roman" w:cs="Times New Roman"/>
          <w:sz w:val="24"/>
          <w:szCs w:val="24"/>
        </w:rPr>
        <w:t>), ktoré spolupracujú s pracoviskom PBD pri formulovaní výživových programov, na tvorbe stravovacích noriem a podporujú propagačné aktivity PBD v oblasti výživy (napr. vydávanie potravinových tabuliek, prednášky, letáky a výukové pomôcky o výžive a školenia na tvorbu a využívanie databáz). Najvýznamnejšou sférou využitia databáz je zdravotníctvo, kde sa údaje o zložení potravín využívajú na modelovanie diétneho stravovania v nemocničných a stravovacích</w:t>
      </w:r>
      <w:r w:rsidR="00BF0C28">
        <w:rPr>
          <w:rFonts w:ascii="Times New Roman" w:hAnsi="Times New Roman" w:cs="Times New Roman"/>
          <w:sz w:val="24"/>
          <w:szCs w:val="24"/>
        </w:rPr>
        <w:t xml:space="preserve"> zariadeniach. Lekári a asistenti výživy</w:t>
      </w:r>
      <w:r w:rsidRPr="00C55B64">
        <w:rPr>
          <w:rFonts w:ascii="Times New Roman" w:hAnsi="Times New Roman" w:cs="Times New Roman"/>
          <w:sz w:val="24"/>
          <w:szCs w:val="24"/>
        </w:rPr>
        <w:t xml:space="preserve"> využívajú databázy na vyhodnocovanie nutričného príjmu vybranej vzorky populácie a to im pomáha odhadnúť, aký je pravdepodobný reálny zdravotný stav obyvateľstva SR s ohľadom na civilizačné ochorenia (napr. srdcovo-cievne, diabetes, obezita a pod.).</w:t>
      </w:r>
      <w:r w:rsidR="00FF1479">
        <w:rPr>
          <w:rFonts w:ascii="Times New Roman" w:hAnsi="Times New Roman" w:cs="Times New Roman"/>
          <w:sz w:val="24"/>
          <w:szCs w:val="24"/>
        </w:rPr>
        <w:t xml:space="preserve"> Zá</w:t>
      </w:r>
      <w:r w:rsidR="00FF1479" w:rsidRPr="0010255E">
        <w:rPr>
          <w:rFonts w:ascii="Times New Roman" w:hAnsi="Times New Roman" w:cs="Times New Roman"/>
          <w:sz w:val="24"/>
          <w:szCs w:val="24"/>
        </w:rPr>
        <w:t>ujem o potravinov</w:t>
      </w:r>
      <w:r w:rsidR="00FF1479">
        <w:rPr>
          <w:rFonts w:ascii="Times New Roman" w:hAnsi="Times New Roman" w:cs="Times New Roman"/>
          <w:sz w:val="24"/>
          <w:szCs w:val="24"/>
        </w:rPr>
        <w:t>ú</w:t>
      </w:r>
      <w:r w:rsidR="00FF1479" w:rsidRPr="0010255E">
        <w:rPr>
          <w:rFonts w:ascii="Times New Roman" w:hAnsi="Times New Roman" w:cs="Times New Roman"/>
          <w:sz w:val="24"/>
          <w:szCs w:val="24"/>
        </w:rPr>
        <w:t xml:space="preserve"> datab</w:t>
      </w:r>
      <w:r w:rsidR="00FF1479">
        <w:rPr>
          <w:rFonts w:ascii="Times New Roman" w:hAnsi="Times New Roman" w:cs="Times New Roman"/>
          <w:sz w:val="24"/>
          <w:szCs w:val="24"/>
        </w:rPr>
        <w:t>á</w:t>
      </w:r>
      <w:r w:rsidR="00FF1479" w:rsidRPr="0010255E">
        <w:rPr>
          <w:rFonts w:ascii="Times New Roman" w:hAnsi="Times New Roman" w:cs="Times New Roman"/>
          <w:sz w:val="24"/>
          <w:szCs w:val="24"/>
        </w:rPr>
        <w:t>zu prejavuj</w:t>
      </w:r>
      <w:r w:rsidR="00FF1479">
        <w:rPr>
          <w:rFonts w:ascii="Times New Roman" w:hAnsi="Times New Roman" w:cs="Times New Roman"/>
          <w:sz w:val="24"/>
          <w:szCs w:val="24"/>
        </w:rPr>
        <w:t>ú</w:t>
      </w:r>
      <w:r w:rsidR="00FF1479" w:rsidRPr="0010255E">
        <w:rPr>
          <w:rFonts w:ascii="Times New Roman" w:hAnsi="Times New Roman" w:cs="Times New Roman"/>
          <w:sz w:val="24"/>
          <w:szCs w:val="24"/>
        </w:rPr>
        <w:t xml:space="preserve"> a</w:t>
      </w:r>
      <w:r w:rsidR="00FF1479">
        <w:rPr>
          <w:rFonts w:ascii="Times New Roman" w:hAnsi="Times New Roman" w:cs="Times New Roman"/>
          <w:sz w:val="24"/>
          <w:szCs w:val="24"/>
        </w:rPr>
        <w:t>j</w:t>
      </w:r>
      <w:r w:rsidR="00FF1479" w:rsidRPr="0010255E">
        <w:rPr>
          <w:rFonts w:ascii="Times New Roman" w:hAnsi="Times New Roman" w:cs="Times New Roman"/>
          <w:sz w:val="24"/>
          <w:szCs w:val="24"/>
        </w:rPr>
        <w:t xml:space="preserve"> komer</w:t>
      </w:r>
      <w:r w:rsidR="00FF1479">
        <w:rPr>
          <w:rFonts w:ascii="Times New Roman" w:hAnsi="Times New Roman" w:cs="Times New Roman"/>
          <w:sz w:val="24"/>
          <w:szCs w:val="24"/>
        </w:rPr>
        <w:t>č</w:t>
      </w:r>
      <w:r w:rsidR="00FF1479" w:rsidRPr="0010255E">
        <w:rPr>
          <w:rFonts w:ascii="Times New Roman" w:hAnsi="Times New Roman" w:cs="Times New Roman"/>
          <w:sz w:val="24"/>
          <w:szCs w:val="24"/>
        </w:rPr>
        <w:t>n</w:t>
      </w:r>
      <w:r w:rsidR="00FF1479">
        <w:rPr>
          <w:rFonts w:ascii="Times New Roman" w:hAnsi="Times New Roman" w:cs="Times New Roman"/>
          <w:sz w:val="24"/>
          <w:szCs w:val="24"/>
        </w:rPr>
        <w:t>é</w:t>
      </w:r>
      <w:r w:rsidR="00FF1479" w:rsidRPr="0010255E">
        <w:rPr>
          <w:rFonts w:ascii="Times New Roman" w:hAnsi="Times New Roman" w:cs="Times New Roman"/>
          <w:sz w:val="24"/>
          <w:szCs w:val="24"/>
        </w:rPr>
        <w:t xml:space="preserve"> spolo</w:t>
      </w:r>
      <w:r w:rsidR="00FF1479">
        <w:rPr>
          <w:rFonts w:ascii="Times New Roman" w:hAnsi="Times New Roman" w:cs="Times New Roman"/>
          <w:sz w:val="24"/>
          <w:szCs w:val="24"/>
        </w:rPr>
        <w:t>č</w:t>
      </w:r>
      <w:r w:rsidR="00FF1479" w:rsidRPr="0010255E">
        <w:rPr>
          <w:rFonts w:ascii="Times New Roman" w:hAnsi="Times New Roman" w:cs="Times New Roman"/>
          <w:sz w:val="24"/>
          <w:szCs w:val="24"/>
        </w:rPr>
        <w:t>nosti orientuj</w:t>
      </w:r>
      <w:r w:rsidR="00FF1479">
        <w:rPr>
          <w:rFonts w:ascii="Times New Roman" w:hAnsi="Times New Roman" w:cs="Times New Roman"/>
          <w:sz w:val="24"/>
          <w:szCs w:val="24"/>
        </w:rPr>
        <w:t>ú</w:t>
      </w:r>
      <w:r w:rsidR="00FF1479" w:rsidRPr="0010255E">
        <w:rPr>
          <w:rFonts w:ascii="Times New Roman" w:hAnsi="Times New Roman" w:cs="Times New Roman"/>
          <w:sz w:val="24"/>
          <w:szCs w:val="24"/>
        </w:rPr>
        <w:t xml:space="preserve">ce sa na </w:t>
      </w:r>
      <w:r w:rsidR="00FF1479">
        <w:rPr>
          <w:rFonts w:ascii="Times New Roman" w:hAnsi="Times New Roman" w:cs="Times New Roman"/>
          <w:sz w:val="24"/>
          <w:szCs w:val="24"/>
        </w:rPr>
        <w:t xml:space="preserve">napr. na </w:t>
      </w:r>
      <w:r w:rsidR="00FF1479" w:rsidRPr="0010255E">
        <w:rPr>
          <w:rFonts w:ascii="Times New Roman" w:hAnsi="Times New Roman" w:cs="Times New Roman"/>
          <w:sz w:val="24"/>
          <w:szCs w:val="24"/>
        </w:rPr>
        <w:t>v</w:t>
      </w:r>
      <w:r w:rsidR="00FF1479">
        <w:rPr>
          <w:rFonts w:ascii="Times New Roman" w:hAnsi="Times New Roman" w:cs="Times New Roman"/>
          <w:sz w:val="24"/>
          <w:szCs w:val="24"/>
        </w:rPr>
        <w:t>ýž</w:t>
      </w:r>
      <w:r w:rsidR="00FF1479" w:rsidRPr="0010255E">
        <w:rPr>
          <w:rFonts w:ascii="Times New Roman" w:hAnsi="Times New Roman" w:cs="Times New Roman"/>
          <w:sz w:val="24"/>
          <w:szCs w:val="24"/>
        </w:rPr>
        <w:t>ivu</w:t>
      </w:r>
      <w:r w:rsidR="00FF1479">
        <w:rPr>
          <w:rFonts w:ascii="Times New Roman" w:hAnsi="Times New Roman" w:cs="Times New Roman"/>
          <w:sz w:val="24"/>
          <w:szCs w:val="24"/>
        </w:rPr>
        <w:t xml:space="preserve"> športovcov</w:t>
      </w:r>
      <w:r w:rsidR="00FF1479" w:rsidRPr="0010255E">
        <w:rPr>
          <w:rFonts w:ascii="Times New Roman" w:hAnsi="Times New Roman" w:cs="Times New Roman"/>
          <w:sz w:val="24"/>
          <w:szCs w:val="24"/>
        </w:rPr>
        <w:t xml:space="preserve">, </w:t>
      </w:r>
      <w:r w:rsidR="00FF1479">
        <w:rPr>
          <w:rFonts w:ascii="Times New Roman" w:hAnsi="Times New Roman" w:cs="Times New Roman"/>
          <w:sz w:val="24"/>
          <w:szCs w:val="24"/>
        </w:rPr>
        <w:t>tvorbu stravovania na mieru či</w:t>
      </w:r>
      <w:r w:rsidR="00FF1479" w:rsidRPr="0010255E">
        <w:rPr>
          <w:rFonts w:ascii="Times New Roman" w:hAnsi="Times New Roman" w:cs="Times New Roman"/>
          <w:sz w:val="24"/>
          <w:szCs w:val="24"/>
        </w:rPr>
        <w:t xml:space="preserve"> </w:t>
      </w:r>
      <w:r w:rsidR="00FF1479">
        <w:rPr>
          <w:rFonts w:ascii="Times New Roman" w:hAnsi="Times New Roman" w:cs="Times New Roman"/>
          <w:sz w:val="24"/>
          <w:szCs w:val="24"/>
        </w:rPr>
        <w:t xml:space="preserve">vývoj </w:t>
      </w:r>
      <w:r w:rsidR="00FF1479" w:rsidRPr="0010255E">
        <w:rPr>
          <w:rFonts w:ascii="Times New Roman" w:hAnsi="Times New Roman" w:cs="Times New Roman"/>
          <w:sz w:val="24"/>
          <w:szCs w:val="24"/>
        </w:rPr>
        <w:t>mobiln</w:t>
      </w:r>
      <w:r w:rsidR="00FF1479">
        <w:rPr>
          <w:rFonts w:ascii="Times New Roman" w:hAnsi="Times New Roman" w:cs="Times New Roman"/>
          <w:sz w:val="24"/>
          <w:szCs w:val="24"/>
        </w:rPr>
        <w:t xml:space="preserve">ých </w:t>
      </w:r>
      <w:r w:rsidR="00FF1479" w:rsidRPr="0010255E">
        <w:rPr>
          <w:rFonts w:ascii="Times New Roman" w:hAnsi="Times New Roman" w:cs="Times New Roman"/>
          <w:sz w:val="24"/>
          <w:szCs w:val="24"/>
        </w:rPr>
        <w:t>aplik</w:t>
      </w:r>
      <w:r w:rsidR="00FF1479">
        <w:rPr>
          <w:rFonts w:ascii="Times New Roman" w:hAnsi="Times New Roman" w:cs="Times New Roman"/>
          <w:sz w:val="24"/>
          <w:szCs w:val="24"/>
        </w:rPr>
        <w:t>á</w:t>
      </w:r>
      <w:r w:rsidR="00FF1479" w:rsidRPr="0010255E">
        <w:rPr>
          <w:rFonts w:ascii="Times New Roman" w:hAnsi="Times New Roman" w:cs="Times New Roman"/>
          <w:sz w:val="24"/>
          <w:szCs w:val="24"/>
        </w:rPr>
        <w:t>ci</w:t>
      </w:r>
      <w:r w:rsidR="00FF1479">
        <w:rPr>
          <w:rFonts w:ascii="Times New Roman" w:hAnsi="Times New Roman" w:cs="Times New Roman"/>
          <w:sz w:val="24"/>
          <w:szCs w:val="24"/>
        </w:rPr>
        <w:t>í</w:t>
      </w:r>
      <w:r w:rsidR="00FF1479" w:rsidRPr="0010255E">
        <w:rPr>
          <w:rFonts w:ascii="Times New Roman" w:hAnsi="Times New Roman" w:cs="Times New Roman"/>
          <w:sz w:val="24"/>
          <w:szCs w:val="24"/>
        </w:rPr>
        <w:t xml:space="preserve"> pre klientov.</w:t>
      </w:r>
    </w:p>
    <w:p w:rsidR="00F34FF2" w:rsidRDefault="00C55B64" w:rsidP="00C55B64">
      <w:pPr>
        <w:spacing w:line="360" w:lineRule="auto"/>
        <w:rPr>
          <w:rFonts w:ascii="Times New Roman" w:hAnsi="Times New Roman" w:cs="Times New Roman"/>
          <w:sz w:val="24"/>
          <w:szCs w:val="24"/>
        </w:rPr>
      </w:pPr>
      <w:r w:rsidRPr="00C55B64">
        <w:rPr>
          <w:rFonts w:ascii="Times New Roman" w:hAnsi="Times New Roman" w:cs="Times New Roman"/>
          <w:sz w:val="24"/>
          <w:szCs w:val="24"/>
        </w:rPr>
        <w:t>Potravinárski výrobcovia využívajú služby PBD pri uvádzaní výživovej hodnoty výrobkov na etikety. Uvádzanie výživovej hodnoty na obaly nebolo ešte donedávna povinné, preto mu výrobcovia nevenovali veľkú pozornosť. Avšak alarmujúci zdravotný stav obyvateľov EÚ donútil Európsku komisiu k tomu, aby sa tejto problematike venovala precíznejšie. Výsledkom je nariadenie európskych riadiacich orgánov, aby všetky výrobky poskytovali dostatočne podrobné údaje o nutričnom zložení a energetickej hodnote výrobku. Verejnosti sa týka najmä výzva Európskej komisie naučiť sa čítať etikety výrobkov a na základe nutričného zloženia odhadnúť možné zdravotné riziko, ktoré konzumácia potraviny môže spôsobiť.</w:t>
      </w:r>
    </w:p>
    <w:p w:rsidR="007B07DA" w:rsidRDefault="007B07DA" w:rsidP="00C55B64">
      <w:pPr>
        <w:spacing w:line="360" w:lineRule="auto"/>
        <w:rPr>
          <w:rFonts w:ascii="Times New Roman" w:hAnsi="Times New Roman" w:cs="Times New Roman"/>
          <w:sz w:val="24"/>
          <w:szCs w:val="24"/>
        </w:rPr>
      </w:pPr>
    </w:p>
    <w:p w:rsidR="00F34FF2" w:rsidRPr="00D84EFD" w:rsidRDefault="00F34FF2" w:rsidP="00F34FF2">
      <w:pPr>
        <w:rPr>
          <w:rFonts w:ascii="Times New Roman" w:hAnsi="Times New Roman" w:cs="Times New Roman"/>
          <w:i/>
          <w:sz w:val="24"/>
          <w:szCs w:val="24"/>
        </w:rPr>
      </w:pPr>
      <w:r w:rsidRPr="00D84EFD">
        <w:rPr>
          <w:rFonts w:ascii="Times New Roman" w:hAnsi="Times New Roman" w:cs="Times New Roman"/>
          <w:i/>
          <w:sz w:val="24"/>
          <w:szCs w:val="24"/>
        </w:rPr>
        <w:t xml:space="preserve">Edukačná činnosť </w:t>
      </w:r>
      <w:r w:rsidR="002C2E91">
        <w:rPr>
          <w:rFonts w:ascii="Times New Roman" w:hAnsi="Times New Roman" w:cs="Times New Roman"/>
          <w:i/>
          <w:sz w:val="24"/>
          <w:szCs w:val="24"/>
        </w:rPr>
        <w:t>PBD</w:t>
      </w:r>
    </w:p>
    <w:p w:rsidR="00F34FF2" w:rsidRPr="00D84EFD" w:rsidRDefault="00F34FF2" w:rsidP="00F34FF2">
      <w:pPr>
        <w:rPr>
          <w:rFonts w:ascii="Times New Roman" w:hAnsi="Times New Roman" w:cs="Times New Roman"/>
          <w:i/>
          <w:sz w:val="24"/>
          <w:szCs w:val="24"/>
        </w:rPr>
      </w:pPr>
      <w:r w:rsidRPr="00D84EFD">
        <w:rPr>
          <w:rFonts w:ascii="Times New Roman" w:hAnsi="Times New Roman" w:cs="Times New Roman"/>
          <w:i/>
          <w:sz w:val="24"/>
          <w:szCs w:val="24"/>
        </w:rPr>
        <w:t>Výuková pomôcka o výžive – publikácia Stravuj sa zdravo</w:t>
      </w:r>
    </w:p>
    <w:p w:rsidR="00F34FF2" w:rsidRDefault="00F34FF2" w:rsidP="00F34FF2">
      <w:pPr>
        <w:spacing w:line="360" w:lineRule="auto"/>
        <w:rPr>
          <w:rFonts w:ascii="Times New Roman" w:hAnsi="Times New Roman" w:cs="Times New Roman"/>
          <w:sz w:val="24"/>
          <w:szCs w:val="24"/>
        </w:rPr>
      </w:pPr>
      <w:r w:rsidRPr="000D5EE1">
        <w:rPr>
          <w:rFonts w:ascii="Times New Roman" w:hAnsi="Times New Roman" w:cs="Times New Roman"/>
          <w:sz w:val="24"/>
          <w:szCs w:val="24"/>
        </w:rPr>
        <w:t xml:space="preserve">Jedným z mnohých propagačných výstupov PBD je odborná príručka Stravuj sa zdravo. Príručka vznikla v rámci projektu Ministerstva školstva Využitie potravinovej banky dát pre podporu zdravého spôsobu stravovania podľa zásad Národného programu podpory zdravia v Slovenskej </w:t>
      </w:r>
      <w:r>
        <w:rPr>
          <w:rFonts w:ascii="Times New Roman" w:hAnsi="Times New Roman" w:cs="Times New Roman"/>
          <w:sz w:val="24"/>
          <w:szCs w:val="24"/>
        </w:rPr>
        <w:t xml:space="preserve">republike. </w:t>
      </w:r>
    </w:p>
    <w:p w:rsidR="000D5EE1" w:rsidRPr="000D5EE1" w:rsidRDefault="000D5EE1" w:rsidP="000D5EE1">
      <w:pPr>
        <w:spacing w:line="360" w:lineRule="auto"/>
        <w:rPr>
          <w:rFonts w:ascii="Times New Roman" w:hAnsi="Times New Roman" w:cs="Times New Roman"/>
          <w:sz w:val="24"/>
          <w:szCs w:val="24"/>
        </w:rPr>
      </w:pPr>
      <w:r w:rsidRPr="000D5EE1">
        <w:rPr>
          <w:rFonts w:ascii="Times New Roman" w:hAnsi="Times New Roman" w:cs="Times New Roman"/>
          <w:sz w:val="24"/>
          <w:szCs w:val="24"/>
        </w:rPr>
        <w:lastRenderedPageBreak/>
        <w:t xml:space="preserve">Podnetom pre prípravu príručky bola aktuálna situácia zdravotného stavu u slovenských detí - zlá skladba stravy a nedostatok pohybu, ktoré spôsobujú </w:t>
      </w:r>
      <w:proofErr w:type="spellStart"/>
      <w:r w:rsidRPr="000D5EE1">
        <w:rPr>
          <w:rFonts w:ascii="Times New Roman" w:hAnsi="Times New Roman" w:cs="Times New Roman"/>
          <w:sz w:val="24"/>
          <w:szCs w:val="24"/>
        </w:rPr>
        <w:t>nadhmotnosť</w:t>
      </w:r>
      <w:proofErr w:type="spellEnd"/>
      <w:r w:rsidRPr="000D5EE1">
        <w:rPr>
          <w:rFonts w:ascii="Times New Roman" w:hAnsi="Times New Roman" w:cs="Times New Roman"/>
          <w:sz w:val="24"/>
          <w:szCs w:val="24"/>
        </w:rPr>
        <w:t xml:space="preserve"> až obezitu. Následkom toho lekári pozorujú nárast ochorení u detí súvisiacich s nadmerným príjmom nasýtených tukov, jednoduchých cukrov alebo naopak s nedostatočným prísunom vitamínov či minerálnych látok, čo vedie k ďalším zdravotným problémom v dospelosti. Hlavnou úlohou pomôcky je preto naučiť deti zásady správnej životosprávy a naučiť ich ako poňať optimálnu potravinovú skladbu.</w:t>
      </w:r>
    </w:p>
    <w:p w:rsidR="000D5EE1" w:rsidRDefault="00956483" w:rsidP="000D5EE1">
      <w:pPr>
        <w:spacing w:line="360" w:lineRule="auto"/>
        <w:rPr>
          <w:rFonts w:ascii="Times New Roman" w:hAnsi="Times New Roman" w:cs="Times New Roman"/>
          <w:sz w:val="24"/>
          <w:szCs w:val="24"/>
        </w:rPr>
      </w:pPr>
      <w:r>
        <w:rPr>
          <w:rFonts w:ascii="Times New Roman" w:hAnsi="Times New Roman" w:cs="Times New Roman"/>
          <w:noProof/>
          <w:sz w:val="24"/>
          <w:szCs w:val="24"/>
          <w:lang w:eastAsia="sk-SK"/>
        </w:rPr>
        <w:drawing>
          <wp:anchor distT="0" distB="0" distL="114300" distR="114300" simplePos="0" relativeHeight="251658240" behindDoc="1" locked="0" layoutInCell="1" allowOverlap="1">
            <wp:simplePos x="0" y="0"/>
            <wp:positionH relativeFrom="column">
              <wp:posOffset>3972</wp:posOffset>
            </wp:positionH>
            <wp:positionV relativeFrom="paragraph">
              <wp:posOffset>3057</wp:posOffset>
            </wp:positionV>
            <wp:extent cx="1609725" cy="1609725"/>
            <wp:effectExtent l="0" t="0" r="9525" b="9525"/>
            <wp:wrapTight wrapText="bothSides">
              <wp:wrapPolygon edited="0">
                <wp:start x="0" y="0"/>
                <wp:lineTo x="0" y="21472"/>
                <wp:lineTo x="21472" y="21472"/>
                <wp:lineTo x="21472" y="0"/>
                <wp:lineTo x="0" y="0"/>
              </wp:wrapPolygon>
            </wp:wrapTight>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9725" cy="1609725"/>
                    </a:xfrm>
                    <a:prstGeom prst="rect">
                      <a:avLst/>
                    </a:prstGeom>
                    <a:noFill/>
                  </pic:spPr>
                </pic:pic>
              </a:graphicData>
            </a:graphic>
          </wp:anchor>
        </w:drawing>
      </w:r>
      <w:r w:rsidR="000D5EE1" w:rsidRPr="000D5EE1">
        <w:rPr>
          <w:rFonts w:ascii="Times New Roman" w:hAnsi="Times New Roman" w:cs="Times New Roman"/>
          <w:sz w:val="24"/>
          <w:szCs w:val="24"/>
        </w:rPr>
        <w:t>Príručka vychádza z jednoduchej 4-poschodovej potravinovej pyramídy, ktorá graficky a proporcionálne prostredníctvom obrázkov popisuje odporúčanú potravinovú skladbu. Kniha je rozdelená do niekoľkých kapitol, ktoré zhŕňajú základné aspekty správnej životosprávy. V prvých častiach sa rozoberajú jednotlivé poschodia potravinovej pyramídy, nasledujú všeobecné rady o správnej výžive doplnené osobitnými kapitolami o pitnom režime, hygiene a o aktívnom pohybe, aby sa tak vyzdvihla ich dôležitosť v životospráve detí. Niektoré odborné termíny sú vysvetlené ako jednoduchá forma definície. Súčasťou 40-stranovej príručky sú rôzne motivačné otázky, krížovky a test na o</w:t>
      </w:r>
      <w:r w:rsidR="000D5EE1">
        <w:rPr>
          <w:rFonts w:ascii="Times New Roman" w:hAnsi="Times New Roman" w:cs="Times New Roman"/>
          <w:sz w:val="24"/>
          <w:szCs w:val="24"/>
        </w:rPr>
        <w:t>verenie vedomostí žiakov.</w:t>
      </w:r>
    </w:p>
    <w:p w:rsidR="00EC33A7" w:rsidRDefault="00EC33A7" w:rsidP="002E7B3F">
      <w:pPr>
        <w:jc w:val="both"/>
        <w:rPr>
          <w:rFonts w:ascii="Times New Roman" w:hAnsi="Times New Roman" w:cs="Times New Roman"/>
          <w:i/>
          <w:sz w:val="24"/>
          <w:szCs w:val="24"/>
        </w:rPr>
      </w:pPr>
    </w:p>
    <w:p w:rsidR="002E7B3F" w:rsidRPr="00D84EFD" w:rsidRDefault="002E7B3F" w:rsidP="002E7B3F">
      <w:pPr>
        <w:jc w:val="both"/>
        <w:rPr>
          <w:rFonts w:ascii="Times New Roman" w:hAnsi="Times New Roman" w:cs="Times New Roman"/>
          <w:i/>
          <w:sz w:val="24"/>
          <w:szCs w:val="24"/>
        </w:rPr>
      </w:pPr>
      <w:r w:rsidRPr="00D84EFD">
        <w:rPr>
          <w:rFonts w:ascii="Times New Roman" w:hAnsi="Times New Roman" w:cs="Times New Roman"/>
          <w:i/>
          <w:sz w:val="24"/>
          <w:szCs w:val="24"/>
        </w:rPr>
        <w:t>Výuková pomôcka o výžive – program Pyramída</w:t>
      </w:r>
    </w:p>
    <w:p w:rsidR="002E7B3F" w:rsidRPr="002E7B3F" w:rsidRDefault="002E7B3F" w:rsidP="002E7B3F">
      <w:pPr>
        <w:spacing w:line="360" w:lineRule="auto"/>
        <w:rPr>
          <w:rFonts w:ascii="Times New Roman" w:hAnsi="Times New Roman" w:cs="Times New Roman"/>
          <w:sz w:val="24"/>
          <w:szCs w:val="24"/>
        </w:rPr>
      </w:pPr>
      <w:r w:rsidRPr="002E7B3F">
        <w:rPr>
          <w:rFonts w:ascii="Times New Roman" w:hAnsi="Times New Roman" w:cs="Times New Roman"/>
          <w:sz w:val="24"/>
          <w:szCs w:val="24"/>
        </w:rPr>
        <w:t>Ďalším výstupom, ktorý vznikol v rámci projektu Ministerstva školstva Využitie potravinovej banky dát pre podporu zdravého spôsobu stravovania podľa zásad Národného programu podpory zdravia v Slovenskej republike je soft</w:t>
      </w:r>
      <w:r>
        <w:rPr>
          <w:rFonts w:ascii="Times New Roman" w:hAnsi="Times New Roman" w:cs="Times New Roman"/>
          <w:sz w:val="24"/>
          <w:szCs w:val="24"/>
        </w:rPr>
        <w:t xml:space="preserve">vér Pyramída. </w:t>
      </w:r>
    </w:p>
    <w:p w:rsidR="002E7B3F" w:rsidRPr="002E7B3F" w:rsidRDefault="002E7B3F" w:rsidP="002E7B3F">
      <w:pPr>
        <w:spacing w:line="360" w:lineRule="auto"/>
        <w:rPr>
          <w:rFonts w:ascii="Times New Roman" w:hAnsi="Times New Roman" w:cs="Times New Roman"/>
          <w:sz w:val="24"/>
          <w:szCs w:val="24"/>
        </w:rPr>
      </w:pPr>
      <w:r w:rsidRPr="002E7B3F">
        <w:rPr>
          <w:rFonts w:ascii="Times New Roman" w:hAnsi="Times New Roman" w:cs="Times New Roman"/>
          <w:sz w:val="24"/>
          <w:szCs w:val="24"/>
        </w:rPr>
        <w:t xml:space="preserve">Hlavnou úlohou softvéru je poskytnúť prehľad o potravinovej skladbe svojej celodennej stravy a naučiť spotrebiteľov, akým spôsobom je možné upravovať (modelovať) svoj </w:t>
      </w:r>
      <w:proofErr w:type="spellStart"/>
      <w:r w:rsidRPr="002E7B3F">
        <w:rPr>
          <w:rFonts w:ascii="Times New Roman" w:hAnsi="Times New Roman" w:cs="Times New Roman"/>
          <w:sz w:val="24"/>
          <w:szCs w:val="24"/>
        </w:rPr>
        <w:t>jedálniček</w:t>
      </w:r>
      <w:proofErr w:type="spellEnd"/>
      <w:r w:rsidRPr="002E7B3F">
        <w:rPr>
          <w:rFonts w:ascii="Times New Roman" w:hAnsi="Times New Roman" w:cs="Times New Roman"/>
          <w:sz w:val="24"/>
          <w:szCs w:val="24"/>
        </w:rPr>
        <w:t xml:space="preserve"> v súlade s odporúčaniami potravinovej pyramídy. Cieľovou skupinou spotrebiteľov sú žiaci základných škôl, ale princíp fungovania programu umožňuje optimálne zhodnotiť i jedálny lístok dospelého človeka. Úlohou softvéru nie je vyhodnotiť nutričný príjem v konkrétnych číselných hodnotách, ale skôr pomôcť používateľom lepšie si uvedomiť ako výrazne môže výber jedál ovplyvniť potravinovú skladbu. Vedomostne tento produkt nadväzuje na učebnú pomôcku Stravuj sa zdravo, ktorej obsahom je popis 4-poschodovej potravinovej pyramídy a význam niektorých zložiek potravín vo výžive. </w:t>
      </w:r>
    </w:p>
    <w:p w:rsidR="00C92272" w:rsidRDefault="002E7B3F" w:rsidP="002E7B3F">
      <w:pPr>
        <w:spacing w:line="360" w:lineRule="auto"/>
        <w:rPr>
          <w:rFonts w:ascii="Times New Roman" w:hAnsi="Times New Roman" w:cs="Times New Roman"/>
          <w:sz w:val="24"/>
          <w:szCs w:val="24"/>
        </w:rPr>
      </w:pPr>
      <w:r w:rsidRPr="002E7B3F">
        <w:rPr>
          <w:rFonts w:ascii="Times New Roman" w:hAnsi="Times New Roman" w:cs="Times New Roman"/>
          <w:sz w:val="24"/>
          <w:szCs w:val="24"/>
        </w:rPr>
        <w:lastRenderedPageBreak/>
        <w:t xml:space="preserve">Spôsob hodnotenia konzumovanej stravy sa opiera o klasickú potravinovú pyramídu, ktorá ešte nezohľadňuje glykemický index, </w:t>
      </w:r>
      <w:proofErr w:type="spellStart"/>
      <w:r w:rsidRPr="002E7B3F">
        <w:rPr>
          <w:rFonts w:ascii="Times New Roman" w:hAnsi="Times New Roman" w:cs="Times New Roman"/>
          <w:sz w:val="24"/>
          <w:szCs w:val="24"/>
        </w:rPr>
        <w:t>t.j</w:t>
      </w:r>
      <w:proofErr w:type="spellEnd"/>
      <w:r w:rsidRPr="002E7B3F">
        <w:rPr>
          <w:rFonts w:ascii="Times New Roman" w:hAnsi="Times New Roman" w:cs="Times New Roman"/>
          <w:sz w:val="24"/>
          <w:szCs w:val="24"/>
        </w:rPr>
        <w:t>. ide o pyramídu pozostávajúcu iba zo 4 poschodí. Takáto pyramída predstavuje optimálne proporcionálne zastúpenie všetkých potravinových komodít pre vývin človeka, teda je vhodná najmä pre deti. Vyhodnocovanie prebieha graficky pomocou obrázkov potravín a doplňujúcich sprievodných textov, ktoré upozorňujú spotrebiteľa o podiele konzumovaných komodít vo svojom jedálničku vo vzťahu k pyramíde. Texty stručne informujú, či je zastúpenie komodít v jedálničku vyvážené alebo nie. Softvér poskytuje aj priestor na individuálnu tvorbu jedálneho lístka a možnosť priebežného sledovania napĺňania jednotlivých komodít resp. oddielov potravinovej pyramídy.</w:t>
      </w:r>
      <w:r w:rsidR="00D52F1B">
        <w:rPr>
          <w:rFonts w:ascii="Times New Roman" w:hAnsi="Times New Roman" w:cs="Times New Roman"/>
          <w:sz w:val="24"/>
          <w:szCs w:val="24"/>
        </w:rPr>
        <w:t xml:space="preserve"> </w:t>
      </w:r>
    </w:p>
    <w:p w:rsidR="002E7B3F" w:rsidRDefault="00C92272" w:rsidP="002E7B3F">
      <w:pPr>
        <w:spacing w:line="360" w:lineRule="auto"/>
        <w:rPr>
          <w:rFonts w:ascii="Times New Roman" w:hAnsi="Times New Roman" w:cs="Times New Roman"/>
          <w:sz w:val="24"/>
          <w:szCs w:val="24"/>
        </w:rPr>
      </w:pPr>
      <w:r>
        <w:rPr>
          <w:rFonts w:ascii="Times New Roman" w:hAnsi="Times New Roman" w:cs="Times New Roman"/>
          <w:sz w:val="24"/>
          <w:szCs w:val="24"/>
        </w:rPr>
        <w:t>P</w:t>
      </w:r>
      <w:r w:rsidR="00F46AB5">
        <w:rPr>
          <w:rFonts w:ascii="Times New Roman" w:hAnsi="Times New Roman" w:cs="Times New Roman"/>
          <w:sz w:val="24"/>
          <w:szCs w:val="24"/>
        </w:rPr>
        <w:t>ublikácia Stravuj sa zdravo a p</w:t>
      </w:r>
      <w:r>
        <w:rPr>
          <w:rFonts w:ascii="Times New Roman" w:hAnsi="Times New Roman" w:cs="Times New Roman"/>
          <w:sz w:val="24"/>
          <w:szCs w:val="24"/>
        </w:rPr>
        <w:t>r</w:t>
      </w:r>
      <w:r w:rsidR="00F46AB5">
        <w:rPr>
          <w:rFonts w:ascii="Times New Roman" w:hAnsi="Times New Roman" w:cs="Times New Roman"/>
          <w:sz w:val="24"/>
          <w:szCs w:val="24"/>
        </w:rPr>
        <w:t>o</w:t>
      </w:r>
      <w:r>
        <w:rPr>
          <w:rFonts w:ascii="Times New Roman" w:hAnsi="Times New Roman" w:cs="Times New Roman"/>
          <w:sz w:val="24"/>
          <w:szCs w:val="24"/>
        </w:rPr>
        <w:t>gram</w:t>
      </w:r>
      <w:r w:rsidR="00D52F1B" w:rsidRPr="00D52F1B">
        <w:rPr>
          <w:rFonts w:ascii="Times New Roman" w:hAnsi="Times New Roman" w:cs="Times New Roman"/>
          <w:sz w:val="24"/>
          <w:szCs w:val="24"/>
        </w:rPr>
        <w:t xml:space="preserve"> Pyramída je nepredajný a verejnosti voľne dostupný </w:t>
      </w:r>
      <w:r>
        <w:rPr>
          <w:rFonts w:ascii="Times New Roman" w:hAnsi="Times New Roman" w:cs="Times New Roman"/>
          <w:sz w:val="24"/>
          <w:szCs w:val="24"/>
        </w:rPr>
        <w:t xml:space="preserve">na stiahnutie </w:t>
      </w:r>
      <w:r w:rsidR="00D52F1B" w:rsidRPr="00D52F1B">
        <w:rPr>
          <w:rFonts w:ascii="Times New Roman" w:hAnsi="Times New Roman" w:cs="Times New Roman"/>
          <w:sz w:val="24"/>
          <w:szCs w:val="24"/>
        </w:rPr>
        <w:t xml:space="preserve">na </w:t>
      </w:r>
      <w:r w:rsidR="00467A43">
        <w:rPr>
          <w:rFonts w:ascii="Times New Roman" w:hAnsi="Times New Roman" w:cs="Times New Roman"/>
          <w:sz w:val="24"/>
          <w:szCs w:val="24"/>
        </w:rPr>
        <w:t xml:space="preserve">internetovej stránke </w:t>
      </w:r>
      <w:hyperlink r:id="rId10" w:history="1">
        <w:r w:rsidR="00467A43" w:rsidRPr="00746790">
          <w:rPr>
            <w:rStyle w:val="Hypertextovprepojenie"/>
            <w:rFonts w:ascii="Times New Roman" w:hAnsi="Times New Roman" w:cs="Times New Roman"/>
            <w:sz w:val="24"/>
            <w:szCs w:val="24"/>
          </w:rPr>
          <w:t>www.vup.sk</w:t>
        </w:r>
      </w:hyperlink>
      <w:r w:rsidR="00467A43">
        <w:rPr>
          <w:rFonts w:ascii="Times New Roman" w:hAnsi="Times New Roman" w:cs="Times New Roman"/>
          <w:sz w:val="24"/>
          <w:szCs w:val="24"/>
        </w:rPr>
        <w:t xml:space="preserve">. </w:t>
      </w:r>
    </w:p>
    <w:p w:rsidR="00D52F1B" w:rsidRDefault="00D52F1B" w:rsidP="002E7B3F">
      <w:pPr>
        <w:spacing w:line="360" w:lineRule="auto"/>
        <w:rPr>
          <w:rFonts w:ascii="Times New Roman" w:hAnsi="Times New Roman" w:cs="Times New Roman"/>
          <w:sz w:val="24"/>
          <w:szCs w:val="24"/>
        </w:rPr>
      </w:pPr>
      <w:bookmarkStart w:id="0" w:name="_GoBack"/>
      <w:bookmarkEnd w:id="0"/>
    </w:p>
    <w:p w:rsidR="002E7B3F" w:rsidRPr="00EC33A7" w:rsidRDefault="002E7B3F" w:rsidP="000D5EE1">
      <w:pPr>
        <w:spacing w:line="360" w:lineRule="auto"/>
        <w:rPr>
          <w:rFonts w:ascii="Times New Roman" w:hAnsi="Times New Roman" w:cs="Times New Roman"/>
          <w:i/>
          <w:sz w:val="24"/>
          <w:szCs w:val="24"/>
        </w:rPr>
      </w:pPr>
      <w:r w:rsidRPr="00EC33A7">
        <w:rPr>
          <w:rFonts w:ascii="Times New Roman" w:hAnsi="Times New Roman" w:cs="Times New Roman"/>
          <w:i/>
          <w:sz w:val="24"/>
          <w:szCs w:val="24"/>
        </w:rPr>
        <w:t>Literatúra</w:t>
      </w:r>
    </w:p>
    <w:p w:rsidR="00354B5D" w:rsidRDefault="00354B5D" w:rsidP="00354B5D">
      <w:pPr>
        <w:spacing w:line="360" w:lineRule="auto"/>
        <w:rPr>
          <w:rFonts w:ascii="Times New Roman" w:hAnsi="Times New Roman" w:cs="Times New Roman"/>
          <w:sz w:val="24"/>
          <w:szCs w:val="24"/>
        </w:rPr>
      </w:pPr>
      <w:r w:rsidRPr="00354B5D">
        <w:rPr>
          <w:rFonts w:ascii="Times New Roman" w:hAnsi="Times New Roman" w:cs="Times New Roman"/>
          <w:sz w:val="24"/>
          <w:szCs w:val="24"/>
        </w:rPr>
        <w:t xml:space="preserve">Giertlová, A. – Bartošová, L.: Potravinová banka dát slúži športovcom aj výrobcom. </w:t>
      </w:r>
      <w:proofErr w:type="spellStart"/>
      <w:r w:rsidRPr="00354B5D">
        <w:rPr>
          <w:rFonts w:ascii="Times New Roman" w:hAnsi="Times New Roman" w:cs="Times New Roman"/>
          <w:sz w:val="24"/>
          <w:szCs w:val="24"/>
        </w:rPr>
        <w:t>Newsletter</w:t>
      </w:r>
      <w:proofErr w:type="spellEnd"/>
      <w:r w:rsidRPr="00354B5D">
        <w:rPr>
          <w:rFonts w:ascii="Times New Roman" w:hAnsi="Times New Roman" w:cs="Times New Roman"/>
          <w:sz w:val="24"/>
          <w:szCs w:val="24"/>
        </w:rPr>
        <w:t xml:space="preserve"> NPPC, 2, 2019, č. 1, s. 6–7. ISSN: 2644-5662. Dostupné: </w:t>
      </w:r>
      <w:hyperlink r:id="rId11" w:history="1">
        <w:r w:rsidRPr="00354B5D">
          <w:rPr>
            <w:rStyle w:val="Hypertextovprepojenie"/>
            <w:rFonts w:ascii="Times New Roman" w:hAnsi="Times New Roman" w:cs="Times New Roman"/>
            <w:sz w:val="24"/>
            <w:szCs w:val="24"/>
          </w:rPr>
          <w:t>http://nppc.sk/pdf/newsletter_1_2019_web.pdf</w:t>
        </w:r>
      </w:hyperlink>
    </w:p>
    <w:p w:rsidR="009756E9" w:rsidRPr="00354B5D" w:rsidRDefault="009756E9" w:rsidP="00354B5D">
      <w:pPr>
        <w:spacing w:line="360" w:lineRule="auto"/>
        <w:rPr>
          <w:rFonts w:ascii="Times New Roman" w:hAnsi="Times New Roman" w:cs="Times New Roman"/>
          <w:sz w:val="24"/>
          <w:szCs w:val="24"/>
        </w:rPr>
      </w:pPr>
      <w:r>
        <w:rPr>
          <w:rFonts w:ascii="Times New Roman" w:hAnsi="Times New Roman" w:cs="Times New Roman"/>
          <w:sz w:val="24"/>
          <w:szCs w:val="24"/>
        </w:rPr>
        <w:t xml:space="preserve">Potravinová banka dát: </w:t>
      </w:r>
      <w:hyperlink r:id="rId12" w:history="1">
        <w:r w:rsidRPr="009D0E53">
          <w:rPr>
            <w:rStyle w:val="Hypertextovprepojenie"/>
            <w:rFonts w:ascii="Times New Roman" w:hAnsi="Times New Roman" w:cs="Times New Roman"/>
            <w:sz w:val="24"/>
            <w:szCs w:val="24"/>
          </w:rPr>
          <w:t>https://vup.sk/index.php?navID=34</w:t>
        </w:r>
      </w:hyperlink>
      <w:r>
        <w:rPr>
          <w:rFonts w:ascii="Times New Roman" w:hAnsi="Times New Roman" w:cs="Times New Roman"/>
          <w:sz w:val="24"/>
          <w:szCs w:val="24"/>
        </w:rPr>
        <w:t xml:space="preserve"> </w:t>
      </w:r>
    </w:p>
    <w:p w:rsidR="00D52F1B" w:rsidRDefault="00F64C61" w:rsidP="00D52F1B">
      <w:pPr>
        <w:spacing w:line="360" w:lineRule="auto"/>
        <w:rPr>
          <w:rFonts w:ascii="Times New Roman" w:hAnsi="Times New Roman" w:cs="Times New Roman"/>
          <w:sz w:val="24"/>
          <w:szCs w:val="24"/>
        </w:rPr>
      </w:pPr>
      <w:r>
        <w:rPr>
          <w:rFonts w:ascii="Times New Roman" w:hAnsi="Times New Roman" w:cs="Times New Roman"/>
          <w:sz w:val="24"/>
          <w:szCs w:val="24"/>
        </w:rPr>
        <w:t>Porubská</w:t>
      </w:r>
      <w:r w:rsidR="00D52F1B" w:rsidRPr="00D52F1B">
        <w:rPr>
          <w:rFonts w:ascii="Times New Roman" w:hAnsi="Times New Roman" w:cs="Times New Roman"/>
          <w:sz w:val="24"/>
          <w:szCs w:val="24"/>
        </w:rPr>
        <w:t xml:space="preserve">, J. </w:t>
      </w:r>
      <w:r>
        <w:rPr>
          <w:rFonts w:ascii="Times New Roman" w:hAnsi="Times New Roman" w:cs="Times New Roman"/>
          <w:sz w:val="24"/>
          <w:szCs w:val="24"/>
        </w:rPr>
        <w:t>– Turzová, A. – Kováčiková</w:t>
      </w:r>
      <w:r w:rsidR="00D52F1B">
        <w:rPr>
          <w:rFonts w:ascii="Times New Roman" w:hAnsi="Times New Roman" w:cs="Times New Roman"/>
          <w:sz w:val="24"/>
          <w:szCs w:val="24"/>
        </w:rPr>
        <w:t xml:space="preserve">, E.: </w:t>
      </w:r>
      <w:r w:rsidR="00D52F1B" w:rsidRPr="00D52F1B">
        <w:rPr>
          <w:rFonts w:ascii="Times New Roman" w:hAnsi="Times New Roman" w:cs="Times New Roman"/>
          <w:sz w:val="24"/>
          <w:szCs w:val="24"/>
        </w:rPr>
        <w:t>Čo je potravinová banka dá</w:t>
      </w:r>
      <w:r w:rsidR="00D52F1B">
        <w:rPr>
          <w:rFonts w:ascii="Times New Roman" w:hAnsi="Times New Roman" w:cs="Times New Roman"/>
          <w:sz w:val="24"/>
          <w:szCs w:val="24"/>
        </w:rPr>
        <w:t xml:space="preserve">t a ako ju môžeme využívať. </w:t>
      </w:r>
      <w:proofErr w:type="spellStart"/>
      <w:r w:rsidR="00D52F1B" w:rsidRPr="00D52F1B">
        <w:rPr>
          <w:rFonts w:ascii="Times New Roman" w:hAnsi="Times New Roman" w:cs="Times New Roman"/>
          <w:sz w:val="24"/>
          <w:szCs w:val="24"/>
        </w:rPr>
        <w:t>Zemědělská</w:t>
      </w:r>
      <w:proofErr w:type="spellEnd"/>
      <w:r w:rsidR="00D52F1B" w:rsidRPr="00D52F1B">
        <w:rPr>
          <w:rFonts w:ascii="Times New Roman" w:hAnsi="Times New Roman" w:cs="Times New Roman"/>
          <w:sz w:val="24"/>
          <w:szCs w:val="24"/>
        </w:rPr>
        <w:t xml:space="preserve"> Pôdohospodárska Škola, 72, 2010, č. 6, s. 8–9</w:t>
      </w:r>
      <w:r w:rsidR="00D52F1B">
        <w:rPr>
          <w:rFonts w:ascii="Times New Roman" w:hAnsi="Times New Roman" w:cs="Times New Roman"/>
          <w:sz w:val="24"/>
          <w:szCs w:val="24"/>
        </w:rPr>
        <w:t>. ISSN 0044-3875 (</w:t>
      </w:r>
      <w:proofErr w:type="spellStart"/>
      <w:r w:rsidR="00D52F1B">
        <w:rPr>
          <w:rFonts w:ascii="Times New Roman" w:hAnsi="Times New Roman" w:cs="Times New Roman"/>
          <w:sz w:val="24"/>
          <w:szCs w:val="24"/>
        </w:rPr>
        <w:t>Print</w:t>
      </w:r>
      <w:proofErr w:type="spellEnd"/>
      <w:r w:rsidR="00D52F1B">
        <w:rPr>
          <w:rFonts w:ascii="Times New Roman" w:hAnsi="Times New Roman" w:cs="Times New Roman"/>
          <w:sz w:val="24"/>
          <w:szCs w:val="24"/>
        </w:rPr>
        <w:t>), 1803-</w:t>
      </w:r>
      <w:r w:rsidR="00D52F1B" w:rsidRPr="00D52F1B">
        <w:rPr>
          <w:rFonts w:ascii="Times New Roman" w:hAnsi="Times New Roman" w:cs="Times New Roman"/>
          <w:sz w:val="24"/>
          <w:szCs w:val="24"/>
        </w:rPr>
        <w:t>8271 (Online)</w:t>
      </w:r>
    </w:p>
    <w:p w:rsidR="00F64C61" w:rsidRDefault="00F64C61" w:rsidP="00F64C61">
      <w:pPr>
        <w:spacing w:line="360" w:lineRule="auto"/>
        <w:rPr>
          <w:rFonts w:ascii="Times New Roman" w:hAnsi="Times New Roman" w:cs="Times New Roman"/>
          <w:sz w:val="24"/>
          <w:szCs w:val="24"/>
        </w:rPr>
      </w:pPr>
      <w:r>
        <w:rPr>
          <w:rFonts w:ascii="Times New Roman" w:hAnsi="Times New Roman" w:cs="Times New Roman"/>
          <w:sz w:val="24"/>
          <w:szCs w:val="24"/>
        </w:rPr>
        <w:t xml:space="preserve">Porubská, J.: </w:t>
      </w:r>
      <w:r w:rsidRPr="00F64C61">
        <w:rPr>
          <w:rFonts w:ascii="Times New Roman" w:hAnsi="Times New Roman" w:cs="Times New Roman"/>
          <w:sz w:val="24"/>
          <w:szCs w:val="24"/>
        </w:rPr>
        <w:t xml:space="preserve">Edukačná činnosť potravinovej banky dát. </w:t>
      </w:r>
      <w:proofErr w:type="spellStart"/>
      <w:r w:rsidRPr="00F64C61">
        <w:rPr>
          <w:rFonts w:ascii="Times New Roman" w:hAnsi="Times New Roman" w:cs="Times New Roman"/>
          <w:sz w:val="24"/>
          <w:szCs w:val="24"/>
        </w:rPr>
        <w:t>Zemědělská</w:t>
      </w:r>
      <w:proofErr w:type="spellEnd"/>
      <w:r w:rsidRPr="00F64C61">
        <w:rPr>
          <w:rFonts w:ascii="Times New Roman" w:hAnsi="Times New Roman" w:cs="Times New Roman"/>
          <w:sz w:val="24"/>
          <w:szCs w:val="24"/>
        </w:rPr>
        <w:t xml:space="preserve"> Pôdohospodárska Škola, 72, 2010, č. 8, s. 6–7</w:t>
      </w:r>
      <w:r>
        <w:rPr>
          <w:rFonts w:ascii="Times New Roman" w:hAnsi="Times New Roman" w:cs="Times New Roman"/>
          <w:sz w:val="24"/>
          <w:szCs w:val="24"/>
        </w:rPr>
        <w:t>. ISSN 0044-3875 (</w:t>
      </w:r>
      <w:proofErr w:type="spellStart"/>
      <w:r>
        <w:rPr>
          <w:rFonts w:ascii="Times New Roman" w:hAnsi="Times New Roman" w:cs="Times New Roman"/>
          <w:sz w:val="24"/>
          <w:szCs w:val="24"/>
        </w:rPr>
        <w:t>Print</w:t>
      </w:r>
      <w:proofErr w:type="spellEnd"/>
      <w:r>
        <w:rPr>
          <w:rFonts w:ascii="Times New Roman" w:hAnsi="Times New Roman" w:cs="Times New Roman"/>
          <w:sz w:val="24"/>
          <w:szCs w:val="24"/>
        </w:rPr>
        <w:t>), 1803-</w:t>
      </w:r>
      <w:r w:rsidRPr="00F64C61">
        <w:rPr>
          <w:rFonts w:ascii="Times New Roman" w:hAnsi="Times New Roman" w:cs="Times New Roman"/>
          <w:sz w:val="24"/>
          <w:szCs w:val="24"/>
        </w:rPr>
        <w:t>8271 (Online).</w:t>
      </w:r>
    </w:p>
    <w:p w:rsidR="007B07DA" w:rsidRDefault="00354B5D" w:rsidP="00354B5D">
      <w:pPr>
        <w:spacing w:line="360" w:lineRule="auto"/>
      </w:pPr>
      <w:r w:rsidRPr="00354B5D">
        <w:cr/>
      </w:r>
    </w:p>
    <w:p w:rsidR="00354B5D" w:rsidRDefault="00354B5D" w:rsidP="00354B5D">
      <w:pPr>
        <w:spacing w:line="360" w:lineRule="auto"/>
        <w:rPr>
          <w:rFonts w:ascii="Times New Roman" w:hAnsi="Times New Roman" w:cs="Times New Roman"/>
          <w:sz w:val="24"/>
          <w:szCs w:val="24"/>
        </w:rPr>
      </w:pPr>
    </w:p>
    <w:p w:rsidR="002E7B3F" w:rsidRPr="00C55B64" w:rsidRDefault="002E7B3F" w:rsidP="000D5EE1">
      <w:pPr>
        <w:spacing w:line="360" w:lineRule="auto"/>
        <w:rPr>
          <w:rFonts w:ascii="Times New Roman" w:hAnsi="Times New Roman" w:cs="Times New Roman"/>
          <w:sz w:val="24"/>
          <w:szCs w:val="24"/>
        </w:rPr>
      </w:pPr>
    </w:p>
    <w:sectPr w:rsidR="002E7B3F" w:rsidRPr="00C55B64">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0E90" w:rsidRDefault="005A0E90" w:rsidP="00BE5116">
      <w:pPr>
        <w:spacing w:after="0" w:line="240" w:lineRule="auto"/>
      </w:pPr>
      <w:r>
        <w:separator/>
      </w:r>
    </w:p>
  </w:endnote>
  <w:endnote w:type="continuationSeparator" w:id="0">
    <w:p w:rsidR="005A0E90" w:rsidRDefault="005A0E90" w:rsidP="00BE5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116" w:rsidRPr="00BE5116" w:rsidRDefault="00BE5116" w:rsidP="00BE5116"/>
  <w:p w:rsidR="00BE5116" w:rsidRDefault="00BE5116">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0E90" w:rsidRDefault="005A0E90" w:rsidP="00BE5116">
      <w:pPr>
        <w:spacing w:after="0" w:line="240" w:lineRule="auto"/>
      </w:pPr>
      <w:r>
        <w:separator/>
      </w:r>
    </w:p>
  </w:footnote>
  <w:footnote w:type="continuationSeparator" w:id="0">
    <w:p w:rsidR="005A0E90" w:rsidRDefault="005A0E90" w:rsidP="00BE51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8D0828"/>
    <w:multiLevelType w:val="hybridMultilevel"/>
    <w:tmpl w:val="621C2A3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6F82285"/>
    <w:multiLevelType w:val="hybridMultilevel"/>
    <w:tmpl w:val="1AFA68A2"/>
    <w:lvl w:ilvl="0" w:tplc="4104C86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F265AE1"/>
    <w:multiLevelType w:val="hybridMultilevel"/>
    <w:tmpl w:val="79426478"/>
    <w:lvl w:ilvl="0" w:tplc="C60C3660">
      <w:start w:val="1"/>
      <w:numFmt w:val="bullet"/>
      <w:lvlText w:val="•"/>
      <w:lvlJc w:val="left"/>
      <w:pPr>
        <w:tabs>
          <w:tab w:val="num" w:pos="720"/>
        </w:tabs>
        <w:ind w:left="720" w:hanging="360"/>
      </w:pPr>
      <w:rPr>
        <w:rFonts w:ascii="Arial" w:hAnsi="Arial" w:hint="default"/>
      </w:rPr>
    </w:lvl>
    <w:lvl w:ilvl="1" w:tplc="84F87E7C" w:tentative="1">
      <w:start w:val="1"/>
      <w:numFmt w:val="bullet"/>
      <w:lvlText w:val="•"/>
      <w:lvlJc w:val="left"/>
      <w:pPr>
        <w:tabs>
          <w:tab w:val="num" w:pos="1440"/>
        </w:tabs>
        <w:ind w:left="1440" w:hanging="360"/>
      </w:pPr>
      <w:rPr>
        <w:rFonts w:ascii="Arial" w:hAnsi="Arial" w:hint="default"/>
      </w:rPr>
    </w:lvl>
    <w:lvl w:ilvl="2" w:tplc="CE88F726" w:tentative="1">
      <w:start w:val="1"/>
      <w:numFmt w:val="bullet"/>
      <w:lvlText w:val="•"/>
      <w:lvlJc w:val="left"/>
      <w:pPr>
        <w:tabs>
          <w:tab w:val="num" w:pos="2160"/>
        </w:tabs>
        <w:ind w:left="2160" w:hanging="360"/>
      </w:pPr>
      <w:rPr>
        <w:rFonts w:ascii="Arial" w:hAnsi="Arial" w:hint="default"/>
      </w:rPr>
    </w:lvl>
    <w:lvl w:ilvl="3" w:tplc="327655C6" w:tentative="1">
      <w:start w:val="1"/>
      <w:numFmt w:val="bullet"/>
      <w:lvlText w:val="•"/>
      <w:lvlJc w:val="left"/>
      <w:pPr>
        <w:tabs>
          <w:tab w:val="num" w:pos="2880"/>
        </w:tabs>
        <w:ind w:left="2880" w:hanging="360"/>
      </w:pPr>
      <w:rPr>
        <w:rFonts w:ascii="Arial" w:hAnsi="Arial" w:hint="default"/>
      </w:rPr>
    </w:lvl>
    <w:lvl w:ilvl="4" w:tplc="17E88F86" w:tentative="1">
      <w:start w:val="1"/>
      <w:numFmt w:val="bullet"/>
      <w:lvlText w:val="•"/>
      <w:lvlJc w:val="left"/>
      <w:pPr>
        <w:tabs>
          <w:tab w:val="num" w:pos="3600"/>
        </w:tabs>
        <w:ind w:left="3600" w:hanging="360"/>
      </w:pPr>
      <w:rPr>
        <w:rFonts w:ascii="Arial" w:hAnsi="Arial" w:hint="default"/>
      </w:rPr>
    </w:lvl>
    <w:lvl w:ilvl="5" w:tplc="AE4E5402" w:tentative="1">
      <w:start w:val="1"/>
      <w:numFmt w:val="bullet"/>
      <w:lvlText w:val="•"/>
      <w:lvlJc w:val="left"/>
      <w:pPr>
        <w:tabs>
          <w:tab w:val="num" w:pos="4320"/>
        </w:tabs>
        <w:ind w:left="4320" w:hanging="360"/>
      </w:pPr>
      <w:rPr>
        <w:rFonts w:ascii="Arial" w:hAnsi="Arial" w:hint="default"/>
      </w:rPr>
    </w:lvl>
    <w:lvl w:ilvl="6" w:tplc="51CA4262" w:tentative="1">
      <w:start w:val="1"/>
      <w:numFmt w:val="bullet"/>
      <w:lvlText w:val="•"/>
      <w:lvlJc w:val="left"/>
      <w:pPr>
        <w:tabs>
          <w:tab w:val="num" w:pos="5040"/>
        </w:tabs>
        <w:ind w:left="5040" w:hanging="360"/>
      </w:pPr>
      <w:rPr>
        <w:rFonts w:ascii="Arial" w:hAnsi="Arial" w:hint="default"/>
      </w:rPr>
    </w:lvl>
    <w:lvl w:ilvl="7" w:tplc="092AF860" w:tentative="1">
      <w:start w:val="1"/>
      <w:numFmt w:val="bullet"/>
      <w:lvlText w:val="•"/>
      <w:lvlJc w:val="left"/>
      <w:pPr>
        <w:tabs>
          <w:tab w:val="num" w:pos="5760"/>
        </w:tabs>
        <w:ind w:left="5760" w:hanging="360"/>
      </w:pPr>
      <w:rPr>
        <w:rFonts w:ascii="Arial" w:hAnsi="Arial" w:hint="default"/>
      </w:rPr>
    </w:lvl>
    <w:lvl w:ilvl="8" w:tplc="114CE36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C522DB7"/>
    <w:multiLevelType w:val="hybridMultilevel"/>
    <w:tmpl w:val="1F2088D2"/>
    <w:lvl w:ilvl="0" w:tplc="576653B6">
      <w:start w:val="1"/>
      <w:numFmt w:val="bullet"/>
      <w:lvlText w:val="•"/>
      <w:lvlJc w:val="left"/>
      <w:pPr>
        <w:tabs>
          <w:tab w:val="num" w:pos="720"/>
        </w:tabs>
        <w:ind w:left="720" w:hanging="360"/>
      </w:pPr>
      <w:rPr>
        <w:rFonts w:ascii="Arial" w:hAnsi="Arial" w:hint="default"/>
      </w:rPr>
    </w:lvl>
    <w:lvl w:ilvl="1" w:tplc="E1700330" w:tentative="1">
      <w:start w:val="1"/>
      <w:numFmt w:val="bullet"/>
      <w:lvlText w:val="•"/>
      <w:lvlJc w:val="left"/>
      <w:pPr>
        <w:tabs>
          <w:tab w:val="num" w:pos="1440"/>
        </w:tabs>
        <w:ind w:left="1440" w:hanging="360"/>
      </w:pPr>
      <w:rPr>
        <w:rFonts w:ascii="Arial" w:hAnsi="Arial" w:hint="default"/>
      </w:rPr>
    </w:lvl>
    <w:lvl w:ilvl="2" w:tplc="9F8650E0" w:tentative="1">
      <w:start w:val="1"/>
      <w:numFmt w:val="bullet"/>
      <w:lvlText w:val="•"/>
      <w:lvlJc w:val="left"/>
      <w:pPr>
        <w:tabs>
          <w:tab w:val="num" w:pos="2160"/>
        </w:tabs>
        <w:ind w:left="2160" w:hanging="360"/>
      </w:pPr>
      <w:rPr>
        <w:rFonts w:ascii="Arial" w:hAnsi="Arial" w:hint="default"/>
      </w:rPr>
    </w:lvl>
    <w:lvl w:ilvl="3" w:tplc="20747516" w:tentative="1">
      <w:start w:val="1"/>
      <w:numFmt w:val="bullet"/>
      <w:lvlText w:val="•"/>
      <w:lvlJc w:val="left"/>
      <w:pPr>
        <w:tabs>
          <w:tab w:val="num" w:pos="2880"/>
        </w:tabs>
        <w:ind w:left="2880" w:hanging="360"/>
      </w:pPr>
      <w:rPr>
        <w:rFonts w:ascii="Arial" w:hAnsi="Arial" w:hint="default"/>
      </w:rPr>
    </w:lvl>
    <w:lvl w:ilvl="4" w:tplc="6A6AE654" w:tentative="1">
      <w:start w:val="1"/>
      <w:numFmt w:val="bullet"/>
      <w:lvlText w:val="•"/>
      <w:lvlJc w:val="left"/>
      <w:pPr>
        <w:tabs>
          <w:tab w:val="num" w:pos="3600"/>
        </w:tabs>
        <w:ind w:left="3600" w:hanging="360"/>
      </w:pPr>
      <w:rPr>
        <w:rFonts w:ascii="Arial" w:hAnsi="Arial" w:hint="default"/>
      </w:rPr>
    </w:lvl>
    <w:lvl w:ilvl="5" w:tplc="A70E4A7C" w:tentative="1">
      <w:start w:val="1"/>
      <w:numFmt w:val="bullet"/>
      <w:lvlText w:val="•"/>
      <w:lvlJc w:val="left"/>
      <w:pPr>
        <w:tabs>
          <w:tab w:val="num" w:pos="4320"/>
        </w:tabs>
        <w:ind w:left="4320" w:hanging="360"/>
      </w:pPr>
      <w:rPr>
        <w:rFonts w:ascii="Arial" w:hAnsi="Arial" w:hint="default"/>
      </w:rPr>
    </w:lvl>
    <w:lvl w:ilvl="6" w:tplc="EA0C74B2" w:tentative="1">
      <w:start w:val="1"/>
      <w:numFmt w:val="bullet"/>
      <w:lvlText w:val="•"/>
      <w:lvlJc w:val="left"/>
      <w:pPr>
        <w:tabs>
          <w:tab w:val="num" w:pos="5040"/>
        </w:tabs>
        <w:ind w:left="5040" w:hanging="360"/>
      </w:pPr>
      <w:rPr>
        <w:rFonts w:ascii="Arial" w:hAnsi="Arial" w:hint="default"/>
      </w:rPr>
    </w:lvl>
    <w:lvl w:ilvl="7" w:tplc="333AA4F6" w:tentative="1">
      <w:start w:val="1"/>
      <w:numFmt w:val="bullet"/>
      <w:lvlText w:val="•"/>
      <w:lvlJc w:val="left"/>
      <w:pPr>
        <w:tabs>
          <w:tab w:val="num" w:pos="5760"/>
        </w:tabs>
        <w:ind w:left="5760" w:hanging="360"/>
      </w:pPr>
      <w:rPr>
        <w:rFonts w:ascii="Arial" w:hAnsi="Arial" w:hint="default"/>
      </w:rPr>
    </w:lvl>
    <w:lvl w:ilvl="8" w:tplc="F37C7B7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3290790"/>
    <w:multiLevelType w:val="hybridMultilevel"/>
    <w:tmpl w:val="FF26EFA0"/>
    <w:lvl w:ilvl="0" w:tplc="3648FB2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020"/>
    <w:rsid w:val="0005094F"/>
    <w:rsid w:val="00082487"/>
    <w:rsid w:val="0009231D"/>
    <w:rsid w:val="000D5EE1"/>
    <w:rsid w:val="001318B7"/>
    <w:rsid w:val="00137971"/>
    <w:rsid w:val="00196DAC"/>
    <w:rsid w:val="001B0FCC"/>
    <w:rsid w:val="001B2A9B"/>
    <w:rsid w:val="001B5221"/>
    <w:rsid w:val="001D2D8B"/>
    <w:rsid w:val="002437E3"/>
    <w:rsid w:val="002B331E"/>
    <w:rsid w:val="002C2E91"/>
    <w:rsid w:val="002E7B3F"/>
    <w:rsid w:val="003172B9"/>
    <w:rsid w:val="00326ACA"/>
    <w:rsid w:val="00354B5D"/>
    <w:rsid w:val="003835E1"/>
    <w:rsid w:val="003D6187"/>
    <w:rsid w:val="00413EC6"/>
    <w:rsid w:val="004255EB"/>
    <w:rsid w:val="00467A43"/>
    <w:rsid w:val="00481581"/>
    <w:rsid w:val="00485F6A"/>
    <w:rsid w:val="004D6D8A"/>
    <w:rsid w:val="005874F7"/>
    <w:rsid w:val="005A0E90"/>
    <w:rsid w:val="005D7935"/>
    <w:rsid w:val="005F08EE"/>
    <w:rsid w:val="005F7A09"/>
    <w:rsid w:val="00604ED3"/>
    <w:rsid w:val="00621390"/>
    <w:rsid w:val="006231B1"/>
    <w:rsid w:val="00657613"/>
    <w:rsid w:val="006928BA"/>
    <w:rsid w:val="006A6FC2"/>
    <w:rsid w:val="00736F72"/>
    <w:rsid w:val="00785059"/>
    <w:rsid w:val="00792234"/>
    <w:rsid w:val="007A422C"/>
    <w:rsid w:val="007B07DA"/>
    <w:rsid w:val="008150BB"/>
    <w:rsid w:val="0092277E"/>
    <w:rsid w:val="00930A22"/>
    <w:rsid w:val="0094702A"/>
    <w:rsid w:val="00956483"/>
    <w:rsid w:val="009756E9"/>
    <w:rsid w:val="009A05D2"/>
    <w:rsid w:val="009D0C58"/>
    <w:rsid w:val="00A01020"/>
    <w:rsid w:val="00A041ED"/>
    <w:rsid w:val="00A32995"/>
    <w:rsid w:val="00A543DA"/>
    <w:rsid w:val="00A54AE7"/>
    <w:rsid w:val="00A915BB"/>
    <w:rsid w:val="00AF12FE"/>
    <w:rsid w:val="00B142A2"/>
    <w:rsid w:val="00B83AB8"/>
    <w:rsid w:val="00BE5116"/>
    <w:rsid w:val="00BF0C28"/>
    <w:rsid w:val="00C55B64"/>
    <w:rsid w:val="00C92272"/>
    <w:rsid w:val="00CA015B"/>
    <w:rsid w:val="00CD461E"/>
    <w:rsid w:val="00D0700F"/>
    <w:rsid w:val="00D52F1B"/>
    <w:rsid w:val="00D657E7"/>
    <w:rsid w:val="00D84EFD"/>
    <w:rsid w:val="00DB6182"/>
    <w:rsid w:val="00E15927"/>
    <w:rsid w:val="00E22669"/>
    <w:rsid w:val="00E554F8"/>
    <w:rsid w:val="00E56159"/>
    <w:rsid w:val="00E90003"/>
    <w:rsid w:val="00EC1E06"/>
    <w:rsid w:val="00EC33A7"/>
    <w:rsid w:val="00F34FF2"/>
    <w:rsid w:val="00F46AB5"/>
    <w:rsid w:val="00F64C61"/>
    <w:rsid w:val="00FA3113"/>
    <w:rsid w:val="00FA4F70"/>
    <w:rsid w:val="00FF045C"/>
    <w:rsid w:val="00FF14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0A277"/>
  <w15:chartTrackingRefBased/>
  <w15:docId w15:val="{87CB52FA-D47C-442D-99C6-5EC2AEDFC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A01020"/>
    <w:pPr>
      <w:spacing w:after="0" w:line="240" w:lineRule="auto"/>
      <w:ind w:left="720"/>
      <w:contextualSpacing/>
    </w:pPr>
    <w:rPr>
      <w:rFonts w:ascii="Times New Roman" w:eastAsia="Times New Roman" w:hAnsi="Times New Roman" w:cs="Times New Roman"/>
      <w:sz w:val="24"/>
      <w:szCs w:val="24"/>
      <w:lang w:eastAsia="sk-SK"/>
    </w:rPr>
  </w:style>
  <w:style w:type="paragraph" w:styleId="Hlavika">
    <w:name w:val="header"/>
    <w:basedOn w:val="Normlny"/>
    <w:link w:val="HlavikaChar"/>
    <w:uiPriority w:val="99"/>
    <w:unhideWhenUsed/>
    <w:rsid w:val="00BE511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E5116"/>
  </w:style>
  <w:style w:type="paragraph" w:styleId="Pta">
    <w:name w:val="footer"/>
    <w:basedOn w:val="Normlny"/>
    <w:link w:val="PtaChar"/>
    <w:uiPriority w:val="99"/>
    <w:unhideWhenUsed/>
    <w:rsid w:val="00BE5116"/>
    <w:pPr>
      <w:tabs>
        <w:tab w:val="center" w:pos="4536"/>
        <w:tab w:val="right" w:pos="9072"/>
      </w:tabs>
      <w:spacing w:after="0" w:line="240" w:lineRule="auto"/>
    </w:pPr>
  </w:style>
  <w:style w:type="character" w:customStyle="1" w:styleId="PtaChar">
    <w:name w:val="Päta Char"/>
    <w:basedOn w:val="Predvolenpsmoodseku"/>
    <w:link w:val="Pta"/>
    <w:uiPriority w:val="99"/>
    <w:rsid w:val="00BE5116"/>
  </w:style>
  <w:style w:type="paragraph" w:styleId="Normlnywebov">
    <w:name w:val="Normal (Web)"/>
    <w:basedOn w:val="Normlny"/>
    <w:uiPriority w:val="99"/>
    <w:semiHidden/>
    <w:unhideWhenUsed/>
    <w:rsid w:val="00EC1E06"/>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2B331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36401">
      <w:bodyDiv w:val="1"/>
      <w:marLeft w:val="0"/>
      <w:marRight w:val="0"/>
      <w:marTop w:val="0"/>
      <w:marBottom w:val="0"/>
      <w:divBdr>
        <w:top w:val="none" w:sz="0" w:space="0" w:color="auto"/>
        <w:left w:val="none" w:sz="0" w:space="0" w:color="auto"/>
        <w:bottom w:val="none" w:sz="0" w:space="0" w:color="auto"/>
        <w:right w:val="none" w:sz="0" w:space="0" w:color="auto"/>
      </w:divBdr>
      <w:divsChild>
        <w:div w:id="1800952728">
          <w:marLeft w:val="360"/>
          <w:marRight w:val="0"/>
          <w:marTop w:val="200"/>
          <w:marBottom w:val="0"/>
          <w:divBdr>
            <w:top w:val="none" w:sz="0" w:space="0" w:color="auto"/>
            <w:left w:val="none" w:sz="0" w:space="0" w:color="auto"/>
            <w:bottom w:val="none" w:sz="0" w:space="0" w:color="auto"/>
            <w:right w:val="none" w:sz="0" w:space="0" w:color="auto"/>
          </w:divBdr>
        </w:div>
      </w:divsChild>
    </w:div>
    <w:div w:id="288055124">
      <w:bodyDiv w:val="1"/>
      <w:marLeft w:val="0"/>
      <w:marRight w:val="0"/>
      <w:marTop w:val="0"/>
      <w:marBottom w:val="0"/>
      <w:divBdr>
        <w:top w:val="none" w:sz="0" w:space="0" w:color="auto"/>
        <w:left w:val="none" w:sz="0" w:space="0" w:color="auto"/>
        <w:bottom w:val="none" w:sz="0" w:space="0" w:color="auto"/>
        <w:right w:val="none" w:sz="0" w:space="0" w:color="auto"/>
      </w:divBdr>
      <w:divsChild>
        <w:div w:id="2065057033">
          <w:marLeft w:val="360"/>
          <w:marRight w:val="0"/>
          <w:marTop w:val="200"/>
          <w:marBottom w:val="0"/>
          <w:divBdr>
            <w:top w:val="none" w:sz="0" w:space="0" w:color="auto"/>
            <w:left w:val="none" w:sz="0" w:space="0" w:color="auto"/>
            <w:bottom w:val="none" w:sz="0" w:space="0" w:color="auto"/>
            <w:right w:val="none" w:sz="0" w:space="0" w:color="auto"/>
          </w:divBdr>
        </w:div>
      </w:divsChild>
    </w:div>
    <w:div w:id="440884523">
      <w:bodyDiv w:val="1"/>
      <w:marLeft w:val="0"/>
      <w:marRight w:val="0"/>
      <w:marTop w:val="0"/>
      <w:marBottom w:val="0"/>
      <w:divBdr>
        <w:top w:val="none" w:sz="0" w:space="0" w:color="auto"/>
        <w:left w:val="none" w:sz="0" w:space="0" w:color="auto"/>
        <w:bottom w:val="none" w:sz="0" w:space="0" w:color="auto"/>
        <w:right w:val="none" w:sz="0" w:space="0" w:color="auto"/>
      </w:divBdr>
    </w:div>
    <w:div w:id="112750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bd-online.s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up.sk/index.php?navID=3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ppc.sk/pdf/newsletter_1_2019_web.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vup.sk"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F65E3-5FF8-4643-AFEB-E8C41D82A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4</Pages>
  <Words>1234</Words>
  <Characters>7035</Characters>
  <Application>Microsoft Office Word</Application>
  <DocSecurity>0</DocSecurity>
  <Lines>58</Lines>
  <Paragraphs>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Giertlová Anna</dc:creator>
  <cp:keywords/>
  <dc:description/>
  <cp:lastModifiedBy>Giertlová Anna</cp:lastModifiedBy>
  <cp:revision>61</cp:revision>
  <dcterms:created xsi:type="dcterms:W3CDTF">2021-11-15T13:47:00Z</dcterms:created>
  <dcterms:modified xsi:type="dcterms:W3CDTF">2021-11-25T13:51:00Z</dcterms:modified>
</cp:coreProperties>
</file>