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6CA0" w14:textId="7A980697" w:rsidR="006F6D96" w:rsidRPr="00BB0F6E" w:rsidRDefault="00181A13" w:rsidP="00181A13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B0F6E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1068403A" w:rsidR="006F6D96" w:rsidRPr="00BB0F6E" w:rsidRDefault="00BB0F6E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BB0F6E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BB0F6E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13D21DFF" w:rsidR="006F6D96" w:rsidRPr="00BB0F6E" w:rsidRDefault="006712A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0F6E">
        <w:rPr>
          <w:rFonts w:asciiTheme="minorHAnsi" w:hAnsiTheme="minorHAnsi" w:cstheme="minorHAnsi"/>
          <w:b/>
          <w:sz w:val="28"/>
          <w:szCs w:val="28"/>
        </w:rPr>
        <w:t>2980 H pracovník v potravinárstve – výroba trvanlivých potravín</w:t>
      </w:r>
    </w:p>
    <w:p w14:paraId="56CD01DF" w14:textId="77777777" w:rsidR="006F6D96" w:rsidRPr="00BB0F6E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0494A52" w14:textId="6C8E9D5C" w:rsidR="00181A13" w:rsidRPr="00BB0F6E" w:rsidRDefault="00BB0F6E" w:rsidP="00181A13">
      <w:pPr>
        <w:pStyle w:val="Default"/>
        <w:jc w:val="both"/>
        <w:rPr>
          <w:rFonts w:asciiTheme="minorHAnsi" w:hAnsiTheme="minorHAnsi" w:cstheme="minorHAnsi"/>
        </w:rPr>
      </w:pPr>
      <w:r w:rsidRPr="00BB0F6E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11E68BEF" w14:textId="77777777" w:rsidR="00BB0F6E" w:rsidRDefault="00BB0F6E" w:rsidP="00181A13">
      <w:pPr>
        <w:pStyle w:val="Default"/>
        <w:jc w:val="both"/>
        <w:rPr>
          <w:rFonts w:asciiTheme="minorHAnsi" w:hAnsiTheme="minorHAnsi" w:cstheme="minorHAnsi"/>
        </w:rPr>
      </w:pPr>
    </w:p>
    <w:p w14:paraId="46B51BA8" w14:textId="3637B34E" w:rsidR="00181A13" w:rsidRPr="00BB0F6E" w:rsidRDefault="00181A13" w:rsidP="00181A13">
      <w:pPr>
        <w:pStyle w:val="Default"/>
        <w:jc w:val="both"/>
        <w:rPr>
          <w:rFonts w:asciiTheme="minorHAnsi" w:hAnsiTheme="minorHAnsi" w:cstheme="minorHAnsi"/>
        </w:rPr>
      </w:pPr>
      <w:r w:rsidRPr="00BB0F6E">
        <w:rPr>
          <w:rFonts w:asciiTheme="minorHAnsi" w:hAnsiTheme="minorHAnsi" w:cstheme="minorHAnsi"/>
        </w:rPr>
        <w:t>Priebeh praktického vyučovania špecifikuje:</w:t>
      </w:r>
    </w:p>
    <w:p w14:paraId="2CF2DD37" w14:textId="77777777" w:rsidR="00181A13" w:rsidRPr="00BB0F6E" w:rsidRDefault="00181A13" w:rsidP="00181A13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C1D5102" w14:textId="77777777" w:rsidR="00181A13" w:rsidRPr="00BB0F6E" w:rsidRDefault="00181A13" w:rsidP="00BB0F6E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B0F6E">
        <w:rPr>
          <w:rFonts w:asciiTheme="minorHAnsi" w:hAnsiTheme="minorHAnsi" w:cstheme="minorHAnsi"/>
        </w:rPr>
        <w:t>vecné a časové členenie praktického vyučovania,</w:t>
      </w:r>
    </w:p>
    <w:p w14:paraId="0BB9A541" w14:textId="1DD59A90" w:rsidR="00181A13" w:rsidRPr="00BB0F6E" w:rsidRDefault="00181A13" w:rsidP="00BB0F6E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BB0F6E">
        <w:rPr>
          <w:rFonts w:asciiTheme="minorHAnsi" w:hAnsiTheme="minorHAnsi" w:cstheme="minorHAnsi"/>
        </w:rPr>
        <w:t xml:space="preserve">praktickú časť odbornej zložky </w:t>
      </w:r>
      <w:r w:rsidR="00BB0F6E">
        <w:rPr>
          <w:rFonts w:asciiTheme="minorHAnsi" w:hAnsiTheme="minorHAnsi" w:cstheme="minorHAnsi"/>
        </w:rPr>
        <w:t>záverečnej</w:t>
      </w:r>
      <w:r w:rsidRPr="00BB0F6E">
        <w:rPr>
          <w:rFonts w:asciiTheme="minorHAnsi" w:hAnsiTheme="minorHAnsi" w:cstheme="minorHAnsi"/>
        </w:rPr>
        <w:t xml:space="preserve"> skúšky.</w:t>
      </w:r>
    </w:p>
    <w:p w14:paraId="2D18B534" w14:textId="77777777" w:rsidR="00193B5E" w:rsidRPr="00BB0F6E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BB0F6E" w:rsidRDefault="00144C16" w:rsidP="008A430D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BB0F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BB0F6E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BB0F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BB0F6E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BB0F6E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BB0F6E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BB0F6E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BB0F6E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BB0F6E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BB0F6E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BB0F6E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BB0F6E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BB0F6E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4E70" w:rsidRPr="00BB0F6E" w14:paraId="47FBC92C" w14:textId="77777777" w:rsidTr="00C90555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18D53FC3" w14:textId="2E2D80FC" w:rsidR="00A94E70" w:rsidRPr="00BB0F6E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BB0F6E" w14:paraId="607B4AD4" w14:textId="77777777" w:rsidTr="00C90555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3E6C6C16" w14:textId="18EEDC9F" w:rsidR="00A94E70" w:rsidRPr="00BB0F6E" w:rsidRDefault="00A94E70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BB0F6E" w14:paraId="1668A1AE" w14:textId="77777777" w:rsidTr="00C90555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74F281C0" w14:textId="20B37CFB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BB0F6E" w14:paraId="33AF5A0E" w14:textId="77777777" w:rsidTr="00C90555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470F5EA9" w14:textId="36884D54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BB0F6E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BB0F6E" w14:paraId="53BBD708" w14:textId="77777777" w:rsidTr="00C90555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691E8AB3" w14:textId="31123501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BB0F6E" w14:paraId="5DA0F542" w14:textId="77777777" w:rsidTr="00C90555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68353E39" w14:textId="0DDF5A2C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BB0F6E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BB0F6E" w14:paraId="3A6A83C4" w14:textId="77777777" w:rsidTr="00C90555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1A93FD56" w14:textId="5B4EA8C2" w:rsidR="00C51FA2" w:rsidRPr="00BB0F6E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BB0F6E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BB0F6E" w14:paraId="78E0026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34DC089" w14:textId="30F83932" w:rsidR="00C51FA2" w:rsidRPr="00BB0F6E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BB0F6E" w14:paraId="239709FF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44CA6525" w14:textId="2E0D4048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Vedenie sprievodnej a prevádzkovej dokumentácie.</w:t>
            </w:r>
          </w:p>
        </w:tc>
      </w:tr>
      <w:tr w:rsidR="00C51FA2" w:rsidRPr="00BB0F6E" w14:paraId="35845D56" w14:textId="77777777" w:rsidTr="00C90555">
        <w:trPr>
          <w:trHeight w:val="226"/>
        </w:trPr>
        <w:tc>
          <w:tcPr>
            <w:tcW w:w="10094" w:type="dxa"/>
            <w:shd w:val="clear" w:color="auto" w:fill="auto"/>
          </w:tcPr>
          <w:p w14:paraId="74672F09" w14:textId="25188585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lastRenderedPageBreak/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BB0F6E" w14:paraId="669D5ED5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1FD89D4" w14:textId="4431DDD9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BB0F6E" w14:paraId="0517EC27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E4C02E5" w14:textId="751EC091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BB0F6E" w14:paraId="6EC793C4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1CB494C" w14:textId="06612618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BB0F6E" w14:paraId="5D8E110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58229E5" w14:textId="707D2341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BB0F6E" w14:paraId="63C06BB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E2F32E6" w14:textId="258E5C80" w:rsidR="00C51FA2" w:rsidRPr="00BB0F6E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BB0F6E" w14:paraId="4F7AFB32" w14:textId="77777777" w:rsidTr="00C90555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06824AC4" w14:textId="00DD0F4C" w:rsidR="00C51FA2" w:rsidRPr="00BB0F6E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BB0F6E" w14:paraId="71C31BF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039DA2" w14:textId="6D04188F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BB0F6E" w14:paraId="799143ED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1534A3" w14:textId="512F22DB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BB0F6E" w14:paraId="5E5C04B7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4E7DED2" w14:textId="1858FD9C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BB0F6E" w14:paraId="760F396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B2DC5F0" w14:textId="2905F92E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BB0F6E" w14:paraId="306C7EA2" w14:textId="77777777" w:rsidTr="00C90555">
        <w:trPr>
          <w:trHeight w:val="275"/>
        </w:trPr>
        <w:tc>
          <w:tcPr>
            <w:tcW w:w="10094" w:type="dxa"/>
            <w:shd w:val="clear" w:color="auto" w:fill="auto"/>
          </w:tcPr>
          <w:p w14:paraId="411A7E4F" w14:textId="65351354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BB0F6E" w14:paraId="012DCC68" w14:textId="77777777" w:rsidTr="00C90555">
        <w:trPr>
          <w:trHeight w:val="275"/>
        </w:trPr>
        <w:tc>
          <w:tcPr>
            <w:tcW w:w="10094" w:type="dxa"/>
            <w:shd w:val="clear" w:color="auto" w:fill="BFBFBF"/>
          </w:tcPr>
          <w:p w14:paraId="7FC344A8" w14:textId="1CF2E117" w:rsidR="00C90555" w:rsidRPr="00BB0F6E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BB0F6E" w14:paraId="1973934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507707F" w14:textId="698E13F1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BB0F6E" w14:paraId="44429084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1E4DEC3" w14:textId="0AA003B5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BB0F6E" w14:paraId="7CF46518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AF0234" w14:textId="37BAF399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BB0F6E" w14:paraId="4D89257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6D7529D" w14:textId="1A1FFAF1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BB0F6E" w14:paraId="5480CE9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16FAE5C" w14:textId="57EAB888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BB0F6E" w14:paraId="24BF41E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D8EA791" w14:textId="62B61019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BB0F6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BB0F6E" w14:paraId="684C2255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B467039" w14:textId="7D946EFD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BB0F6E" w14:paraId="4E52A81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20B87F" w14:textId="5F6D56A0" w:rsidR="00C90555" w:rsidRPr="00BB0F6E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BB0F6E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567"/>
        <w:gridCol w:w="2977"/>
        <w:gridCol w:w="284"/>
        <w:gridCol w:w="2892"/>
        <w:gridCol w:w="3345"/>
      </w:tblGrid>
      <w:tr w:rsidR="000A6FE1" w:rsidRPr="00BB0F6E" w14:paraId="0941AA60" w14:textId="77777777" w:rsidTr="00F60ECF">
        <w:trPr>
          <w:trHeight w:val="503"/>
        </w:trPr>
        <w:tc>
          <w:tcPr>
            <w:tcW w:w="10094" w:type="dxa"/>
            <w:gridSpan w:val="6"/>
            <w:shd w:val="clear" w:color="auto" w:fill="00B0F0"/>
            <w:vAlign w:val="center"/>
          </w:tcPr>
          <w:p w14:paraId="00BA61AC" w14:textId="3F48BCAE" w:rsidR="000A6FE1" w:rsidRPr="00BB0F6E" w:rsidRDefault="000A6FE1" w:rsidP="00D042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F60ECF" w:rsidRPr="00BB0F6E" w14:paraId="66DC68DD" w14:textId="77777777" w:rsidTr="00BB0F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399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D041233" w14:textId="77777777" w:rsidR="00F60ECF" w:rsidRPr="00BB0F6E" w:rsidRDefault="00F60ECF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Por.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303B03B9" w14:textId="77777777" w:rsidR="00F60ECF" w:rsidRPr="00BB0F6E" w:rsidRDefault="00F60ECF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3176" w:type="dxa"/>
            <w:gridSpan w:val="2"/>
            <w:shd w:val="clear" w:color="auto" w:fill="A6A6A6" w:themeFill="background1" w:themeFillShade="A6"/>
            <w:vAlign w:val="center"/>
          </w:tcPr>
          <w:p w14:paraId="630A97D6" w14:textId="77777777" w:rsidR="00F60ECF" w:rsidRPr="00BB0F6E" w:rsidRDefault="00F60ECF" w:rsidP="00F60ECF">
            <w:pPr>
              <w:pStyle w:val="TableParagraph"/>
              <w:spacing w:before="4"/>
              <w:ind w:right="14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2.ročník</w:t>
            </w:r>
          </w:p>
        </w:tc>
        <w:tc>
          <w:tcPr>
            <w:tcW w:w="3345" w:type="dxa"/>
            <w:shd w:val="clear" w:color="auto" w:fill="A6A6A6" w:themeFill="background1" w:themeFillShade="A6"/>
            <w:vAlign w:val="center"/>
          </w:tcPr>
          <w:p w14:paraId="286FDF76" w14:textId="77777777" w:rsidR="00F60ECF" w:rsidRPr="00BB0F6E" w:rsidRDefault="00F60ECF" w:rsidP="00F60ECF">
            <w:pPr>
              <w:pStyle w:val="TableParagraph"/>
              <w:spacing w:before="4"/>
              <w:ind w:right="14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3.ročník</w:t>
            </w:r>
          </w:p>
        </w:tc>
      </w:tr>
      <w:tr w:rsidR="00F60ECF" w:rsidRPr="00BB0F6E" w14:paraId="4A32AFD9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2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FCC90" w14:textId="77777777" w:rsidR="00F60ECF" w:rsidRPr="00BB0F6E" w:rsidRDefault="00F60ECF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lastRenderedPageBreak/>
              <w:t>1.</w:t>
            </w:r>
          </w:p>
        </w:tc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787D4" w14:textId="6A915301" w:rsidR="00F60ECF" w:rsidRPr="00BB0F6E" w:rsidRDefault="00C80E91" w:rsidP="00C80E91">
            <w:pPr>
              <w:pStyle w:val="TableParagraph"/>
              <w:spacing w:before="60" w:after="120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Znalosť predpisov o b</w:t>
            </w:r>
            <w:r w:rsidR="00F60ECF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ezpečnos</w:t>
            </w: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ti a ochrany</w:t>
            </w:r>
            <w:r w:rsidR="00F60ECF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zdravia pri práci</w:t>
            </w: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a ich dodržiavanie</w:t>
            </w:r>
            <w:r w:rsidR="00F60ECF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.</w:t>
            </w:r>
          </w:p>
        </w:tc>
      </w:tr>
      <w:tr w:rsidR="00F60ECF" w:rsidRPr="00BB0F6E" w14:paraId="592B6502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0FDE3" w14:textId="4617FE9C" w:rsidR="00F60ECF" w:rsidRPr="00BB0F6E" w:rsidRDefault="00F60ECF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2.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8B013" w14:textId="37CF5598" w:rsidR="00F60ECF" w:rsidRPr="00BB0F6E" w:rsidRDefault="00F60ECF" w:rsidP="00F60ECF">
            <w:pPr>
              <w:pStyle w:val="TableParagraph"/>
              <w:spacing w:before="60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Oboznámenie sa s pracoviskom </w:t>
            </w:r>
            <w:r w:rsidR="00C80E91"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praktického vyučovania</w:t>
            </w: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, jednotlivými typmi prevádzok</w:t>
            </w:r>
          </w:p>
          <w:p w14:paraId="2937B51A" w14:textId="37F23D63" w:rsidR="00F60ECF" w:rsidRPr="00BB0F6E" w:rsidRDefault="00F60ECF" w:rsidP="00F60ECF">
            <w:pPr>
              <w:pStyle w:val="TableParagraph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 s organizáciou práce na pracovisku, správne používanie osobných ochranných pracovných prostriedkov.</w:t>
            </w:r>
          </w:p>
        </w:tc>
      </w:tr>
      <w:tr w:rsidR="00F60ECF" w:rsidRPr="00BB0F6E" w14:paraId="0D05F75C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60EDB" w14:textId="5D077F22" w:rsidR="00F60ECF" w:rsidRPr="00BB0F6E" w:rsidRDefault="00115DCC" w:rsidP="00F60EC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3.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4549C89" w14:textId="3CC6775B" w:rsidR="00F60ECF" w:rsidRPr="00BB0F6E" w:rsidRDefault="00F60ECF" w:rsidP="00F60ECF">
            <w:pPr>
              <w:pStyle w:val="TableParagraph"/>
              <w:spacing w:before="60" w:after="120"/>
              <w:ind w:left="153" w:right="147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Základné znalosti pracovnoprávnych predpisov podľa zákonníka práce a interných predpisov podniku.</w:t>
            </w:r>
          </w:p>
        </w:tc>
      </w:tr>
      <w:tr w:rsidR="00F60ECF" w:rsidRPr="00BB0F6E" w14:paraId="3B597F37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F31C1" w14:textId="078CE604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4.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B548ED5" w14:textId="24DDAC83" w:rsidR="00F60ECF" w:rsidRPr="00BB0F6E" w:rsidRDefault="00F60ECF" w:rsidP="00F60ECF">
            <w:pPr>
              <w:pStyle w:val="TableParagraph"/>
              <w:spacing w:before="51" w:after="12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Suroviny potravinárskeho priemyslu – suroviny rastlinného a živočíšneho pôvodu.</w:t>
            </w:r>
          </w:p>
        </w:tc>
        <w:tc>
          <w:tcPr>
            <w:tcW w:w="2892" w:type="dxa"/>
            <w:shd w:val="clear" w:color="auto" w:fill="auto"/>
          </w:tcPr>
          <w:p w14:paraId="05F8536E" w14:textId="672FD7E2" w:rsidR="00F60ECF" w:rsidRPr="00BB0F6E" w:rsidRDefault="00F60ECF" w:rsidP="00F60ECF">
            <w:pPr>
              <w:pStyle w:val="TableParagraph"/>
              <w:spacing w:before="60" w:after="12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Výkon práce na konci výrobnej linky a príprava hotového výrobku na expedovanie.</w:t>
            </w:r>
          </w:p>
        </w:tc>
        <w:tc>
          <w:tcPr>
            <w:tcW w:w="3345" w:type="dxa"/>
            <w:shd w:val="clear" w:color="auto" w:fill="auto"/>
          </w:tcPr>
          <w:p w14:paraId="22A55278" w14:textId="3179DF15" w:rsidR="00F60ECF" w:rsidRPr="00BB0F6E" w:rsidRDefault="00F60ECF" w:rsidP="00F60ECF">
            <w:pPr>
              <w:pStyle w:val="TableParagraph"/>
              <w:spacing w:before="60" w:after="12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Obsluha zariadenie na výrobu dehydrovaných výrobkov.</w:t>
            </w:r>
          </w:p>
        </w:tc>
      </w:tr>
      <w:tr w:rsidR="00F60ECF" w:rsidRPr="00BB0F6E" w14:paraId="7F60FAC1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shd w:val="clear" w:color="auto" w:fill="auto"/>
            <w:vAlign w:val="center"/>
          </w:tcPr>
          <w:p w14:paraId="73722E9A" w14:textId="3E8F0D1A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5.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E72D10A" w14:textId="39486328" w:rsidR="00F60ECF" w:rsidRPr="00BB0F6E" w:rsidRDefault="00F60ECF" w:rsidP="00F60ECF">
            <w:pPr>
              <w:spacing w:before="6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Spôsoby znehodnocovania potravín nežiaducimi vplyvmi, znižovanie kvality potravín.</w:t>
            </w:r>
          </w:p>
        </w:tc>
        <w:tc>
          <w:tcPr>
            <w:tcW w:w="2892" w:type="dxa"/>
            <w:shd w:val="clear" w:color="auto" w:fill="auto"/>
          </w:tcPr>
          <w:p w14:paraId="15CA59A8" w14:textId="7E951B61" w:rsidR="00F60ECF" w:rsidRPr="00BB0F6E" w:rsidRDefault="00F60ECF" w:rsidP="00F60ECF">
            <w:pPr>
              <w:pStyle w:val="TableParagraph"/>
              <w:spacing w:before="60" w:after="12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Bezpečnostné prvky na stojných zariadenia a ich používanie . LOTO procedúry, Bezpečnostné MODY, rizikové analýzy, Bezpečnostné mapy.</w:t>
            </w:r>
          </w:p>
        </w:tc>
        <w:tc>
          <w:tcPr>
            <w:tcW w:w="3345" w:type="dxa"/>
            <w:shd w:val="clear" w:color="auto" w:fill="auto"/>
          </w:tcPr>
          <w:p w14:paraId="0EDE409A" w14:textId="2B6FE446" w:rsidR="00F60ECF" w:rsidRPr="00BB0F6E" w:rsidRDefault="00F60ECF" w:rsidP="00F60ECF">
            <w:pPr>
              <w:pStyle w:val="TableParagraph"/>
              <w:spacing w:before="60" w:after="12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Základy bezpečnej obsluhy výrobného zariadenie.</w:t>
            </w:r>
          </w:p>
        </w:tc>
      </w:tr>
      <w:tr w:rsidR="00F60ECF" w:rsidRPr="00BB0F6E" w14:paraId="3AD54901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shd w:val="clear" w:color="auto" w:fill="auto"/>
            <w:vAlign w:val="center"/>
          </w:tcPr>
          <w:p w14:paraId="4680C1C3" w14:textId="16929128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6.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4963539" w14:textId="2910C661" w:rsidR="00F60ECF" w:rsidRPr="00BB0F6E" w:rsidRDefault="00F60ECF" w:rsidP="00F60ECF">
            <w:pPr>
              <w:spacing w:beforeLines="60" w:before="144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Cs/>
                <w:sz w:val="24"/>
                <w:szCs w:val="24"/>
              </w:rPr>
              <w:t>Základné technologické operácie aplikované v potravinárskom priemysle.</w:t>
            </w:r>
          </w:p>
        </w:tc>
        <w:tc>
          <w:tcPr>
            <w:tcW w:w="2892" w:type="dxa"/>
            <w:shd w:val="clear" w:color="auto" w:fill="auto"/>
          </w:tcPr>
          <w:p w14:paraId="2184AE51" w14:textId="039750B5" w:rsidR="00F60ECF" w:rsidRPr="00BB0F6E" w:rsidRDefault="00F60ECF" w:rsidP="00F60ECF">
            <w:pPr>
              <w:spacing w:beforeLines="60" w:before="144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Kvalitárske pravidlá na zabezpečenie výroby kvalitných a bezpečných potravín.</w:t>
            </w:r>
          </w:p>
        </w:tc>
        <w:tc>
          <w:tcPr>
            <w:tcW w:w="3345" w:type="dxa"/>
            <w:shd w:val="clear" w:color="auto" w:fill="auto"/>
          </w:tcPr>
          <w:p w14:paraId="7A200E66" w14:textId="5EFFDE95" w:rsidR="00F60ECF" w:rsidRPr="00BB0F6E" w:rsidRDefault="00F60ECF" w:rsidP="00F60ECF">
            <w:pPr>
              <w:spacing w:beforeLines="60" w:before="144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Cs/>
                <w:sz w:val="24"/>
                <w:szCs w:val="24"/>
              </w:rPr>
              <w:t>Výroba dehydratovaných polievok.</w:t>
            </w:r>
          </w:p>
        </w:tc>
      </w:tr>
      <w:tr w:rsidR="00F60ECF" w:rsidRPr="00BB0F6E" w14:paraId="16568C81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99"/>
        </w:trPr>
        <w:tc>
          <w:tcPr>
            <w:tcW w:w="567" w:type="dxa"/>
            <w:shd w:val="clear" w:color="auto" w:fill="auto"/>
            <w:vAlign w:val="center"/>
          </w:tcPr>
          <w:p w14:paraId="235E7F36" w14:textId="574679A1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7.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B42F7E8" w14:textId="5BD8572E" w:rsidR="00F60ECF" w:rsidRPr="00BB0F6E" w:rsidRDefault="00F60ECF" w:rsidP="00F60ECF">
            <w:pPr>
              <w:spacing w:before="6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Cs/>
                <w:sz w:val="24"/>
                <w:szCs w:val="24"/>
              </w:rPr>
              <w:t>Konzervačné metódy v potravinárstve.</w:t>
            </w:r>
          </w:p>
        </w:tc>
        <w:tc>
          <w:tcPr>
            <w:tcW w:w="2892" w:type="dxa"/>
            <w:shd w:val="clear" w:color="auto" w:fill="auto"/>
          </w:tcPr>
          <w:p w14:paraId="532D6F73" w14:textId="159565FE" w:rsidR="00F60ECF" w:rsidRPr="00BB0F6E" w:rsidRDefault="00F60ECF" w:rsidP="00F60ECF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Používanie výrobnej inštrukcie.</w:t>
            </w:r>
          </w:p>
        </w:tc>
        <w:tc>
          <w:tcPr>
            <w:tcW w:w="3345" w:type="dxa"/>
            <w:shd w:val="clear" w:color="auto" w:fill="auto"/>
          </w:tcPr>
          <w:p w14:paraId="11196579" w14:textId="1F76726E" w:rsidR="00F60ECF" w:rsidRPr="00BB0F6E" w:rsidRDefault="00F60ECF" w:rsidP="00F60ECF">
            <w:pPr>
              <w:spacing w:beforeLines="60" w:before="144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Výroba tvrdých bujónov   Výroba mäkkých bujónov.</w:t>
            </w:r>
          </w:p>
        </w:tc>
      </w:tr>
      <w:tr w:rsidR="00F60ECF" w:rsidRPr="00BB0F6E" w14:paraId="0CFD1931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988"/>
        </w:trPr>
        <w:tc>
          <w:tcPr>
            <w:tcW w:w="567" w:type="dxa"/>
            <w:shd w:val="clear" w:color="auto" w:fill="auto"/>
            <w:vAlign w:val="center"/>
          </w:tcPr>
          <w:p w14:paraId="1158F786" w14:textId="6AC57873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8.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D1C8E2C" w14:textId="52B5CD10" w:rsidR="00F60ECF" w:rsidRPr="00BB0F6E" w:rsidRDefault="00F60ECF" w:rsidP="00F60ECF">
            <w:pPr>
              <w:pStyle w:val="TableParagraph"/>
              <w:spacing w:before="60" w:after="12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Metódy senzorického posudzovania výrobkov v potravinárstve.</w:t>
            </w:r>
          </w:p>
        </w:tc>
        <w:tc>
          <w:tcPr>
            <w:tcW w:w="2892" w:type="dxa"/>
            <w:shd w:val="clear" w:color="auto" w:fill="auto"/>
          </w:tcPr>
          <w:p w14:paraId="6B86F431" w14:textId="2698C6B7" w:rsidR="00F60ECF" w:rsidRPr="00BB0F6E" w:rsidRDefault="00F60ECF" w:rsidP="00F60ECF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345" w:type="dxa"/>
            <w:shd w:val="clear" w:color="auto" w:fill="auto"/>
          </w:tcPr>
          <w:p w14:paraId="3352DD35" w14:textId="46273A2C" w:rsidR="00F60ECF" w:rsidRPr="00BB0F6E" w:rsidRDefault="00F60ECF" w:rsidP="00F60ECF">
            <w:pPr>
              <w:spacing w:before="6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Cs/>
                <w:sz w:val="24"/>
                <w:szCs w:val="24"/>
              </w:rPr>
              <w:t>Príprava  mäsa, príjem, mrazenie mäsa, odbaľovanie mäsa, rezanie, odkosťovanie mias.</w:t>
            </w:r>
          </w:p>
        </w:tc>
      </w:tr>
      <w:tr w:rsidR="00F60ECF" w:rsidRPr="00BB0F6E" w14:paraId="52D88917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10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C2598" w14:textId="198F3B22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9.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FB2C49" w14:textId="2BC3941A" w:rsidR="00F60ECF" w:rsidRPr="00BB0F6E" w:rsidRDefault="00F60ECF" w:rsidP="00F60ECF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 w:eastAsia="sk-SK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Zásady hygieny a sanitácie.</w:t>
            </w:r>
          </w:p>
          <w:p w14:paraId="5EDEADDB" w14:textId="77777777" w:rsidR="00F60ECF" w:rsidRPr="00BB0F6E" w:rsidRDefault="00F60ECF" w:rsidP="00F60ECF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1FC09363" w14:textId="77777777" w:rsidR="00F60ECF" w:rsidRPr="00BB0F6E" w:rsidRDefault="00F60ECF" w:rsidP="00F60E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14:paraId="39E2F4DD" w14:textId="69EF8C37" w:rsidR="00F60ECF" w:rsidRPr="00BB0F6E" w:rsidRDefault="00F60ECF" w:rsidP="00F60ECF">
            <w:pPr>
              <w:spacing w:before="6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Cs/>
                <w:sz w:val="24"/>
                <w:szCs w:val="24"/>
              </w:rPr>
              <w:t>Výroba mäsových  krupicových knedličiek, miešanie surovín,     tvarovanie knedličiek, kutrovanie knedličiek.</w:t>
            </w:r>
          </w:p>
        </w:tc>
      </w:tr>
      <w:tr w:rsidR="00F60ECF" w:rsidRPr="00BB0F6E" w14:paraId="0ADB5C23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9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02A25" w14:textId="48C2D6FA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DB1C4" w14:textId="77777777" w:rsidR="00F60ECF" w:rsidRPr="00BB0F6E" w:rsidRDefault="00F60ECF" w:rsidP="00F60ECF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B4BA" w14:textId="77777777" w:rsidR="00F60ECF" w:rsidRPr="00BB0F6E" w:rsidRDefault="00F60ECF" w:rsidP="00F60E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6F53F" w14:textId="25E2F8D7" w:rsidR="00F60ECF" w:rsidRPr="00BB0F6E" w:rsidRDefault="00F60ECF" w:rsidP="00F60ECF">
            <w:pPr>
              <w:spacing w:before="6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Cs/>
                <w:sz w:val="24"/>
                <w:szCs w:val="24"/>
              </w:rPr>
              <w:t>Výroba granulovaného dochucovadla , miešanie jednotlivých komponentov, granulovanie hmôt.</w:t>
            </w:r>
          </w:p>
        </w:tc>
      </w:tr>
      <w:tr w:rsidR="00F60ECF" w:rsidRPr="00BB0F6E" w14:paraId="17E4E4B7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6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73EC" w14:textId="41E8C909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lastRenderedPageBreak/>
              <w:t>11.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DE9F8" w14:textId="77777777" w:rsidR="00F60ECF" w:rsidRPr="00BB0F6E" w:rsidRDefault="00F60ECF" w:rsidP="00F60ECF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5A2A3" w14:textId="77777777" w:rsidR="00F60ECF" w:rsidRPr="00BB0F6E" w:rsidRDefault="00F60ECF" w:rsidP="00F60E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D355C" w14:textId="0F71284D" w:rsidR="00F60ECF" w:rsidRPr="00BB0F6E" w:rsidRDefault="00F60ECF" w:rsidP="00F60ECF">
            <w:pPr>
              <w:spacing w:before="6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Cs/>
                <w:sz w:val="24"/>
                <w:szCs w:val="24"/>
              </w:rPr>
              <w:t>Výroba fixov, sortiment a zloženie fixov.</w:t>
            </w:r>
          </w:p>
        </w:tc>
      </w:tr>
      <w:tr w:rsidR="00F60ECF" w:rsidRPr="00BB0F6E" w14:paraId="6ED40C8B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EF3C" w14:textId="766E600D" w:rsidR="00F60ECF" w:rsidRPr="00BB0F6E" w:rsidRDefault="00115DCC" w:rsidP="00F60ECF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12.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4B7D3" w14:textId="77777777" w:rsidR="00F60ECF" w:rsidRPr="00BB0F6E" w:rsidRDefault="00F60ECF" w:rsidP="00F60ECF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CEA1F" w14:textId="77777777" w:rsidR="00F60ECF" w:rsidRPr="00BB0F6E" w:rsidRDefault="00F60ECF" w:rsidP="00F60E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EAA9C" w14:textId="0323BD6F" w:rsidR="00F60ECF" w:rsidRPr="00BB0F6E" w:rsidRDefault="00F60ECF" w:rsidP="00F60ECF">
            <w:pPr>
              <w:spacing w:before="6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bCs/>
                <w:sz w:val="24"/>
                <w:szCs w:val="24"/>
              </w:rPr>
              <w:t>Výroba dehydratovaných výrobkov , náležitosti označovania podľa Potravinového kódexu SR, EAN kód.</w:t>
            </w:r>
          </w:p>
        </w:tc>
      </w:tr>
      <w:tr w:rsidR="00115DCC" w:rsidRPr="00BB0F6E" w14:paraId="0E989C01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7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2396" w14:textId="18CAE76E" w:rsidR="00115DCC" w:rsidRPr="00BB0F6E" w:rsidRDefault="00115DCC" w:rsidP="00115DC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13.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C0B54" w14:textId="77777777" w:rsidR="00115DCC" w:rsidRPr="00BB0F6E" w:rsidRDefault="00115DCC" w:rsidP="00115DCC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B8D8E" w14:textId="77777777" w:rsidR="00115DCC" w:rsidRPr="00BB0F6E" w:rsidRDefault="00115DCC" w:rsidP="00115D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233C4" w14:textId="0D270C4A" w:rsidR="00115DCC" w:rsidRPr="00BB0F6E" w:rsidRDefault="00115DCC" w:rsidP="00115DCC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Vykonávanie čistenia a dezinfekcie strojov a strojných zariadení.</w:t>
            </w:r>
          </w:p>
        </w:tc>
      </w:tr>
      <w:tr w:rsidR="00115DCC" w:rsidRPr="00BB0F6E" w14:paraId="58241D30" w14:textId="77777777" w:rsidTr="00F60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78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595E0" w14:textId="0121C30A" w:rsidR="00115DCC" w:rsidRPr="00BB0F6E" w:rsidRDefault="00115DCC" w:rsidP="00115DC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</w:pPr>
            <w:r w:rsidRPr="00BB0F6E">
              <w:rPr>
                <w:rFonts w:asciiTheme="minorHAnsi" w:hAnsiTheme="minorHAnsi" w:cstheme="minorHAnsi"/>
                <w:w w:val="90"/>
                <w:sz w:val="24"/>
                <w:szCs w:val="24"/>
                <w:lang w:val="sk-SK"/>
              </w:rPr>
              <w:t>14 .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737F1A" w14:textId="77777777" w:rsidR="00115DCC" w:rsidRPr="00BB0F6E" w:rsidRDefault="00115DCC" w:rsidP="00115DCC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</w:tcPr>
          <w:p w14:paraId="0FDFE24A" w14:textId="77777777" w:rsidR="00115DCC" w:rsidRPr="00BB0F6E" w:rsidRDefault="00115DCC" w:rsidP="00115D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</w:tcPr>
          <w:p w14:paraId="1AF8DC32" w14:textId="0311DE6E" w:rsidR="00115DCC" w:rsidRPr="00BB0F6E" w:rsidRDefault="00115DCC" w:rsidP="00115DCC">
            <w:pPr>
              <w:spacing w:before="6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0F6E">
              <w:rPr>
                <w:rFonts w:asciiTheme="minorHAnsi" w:hAnsiTheme="minorHAnsi" w:cstheme="minorHAnsi"/>
                <w:sz w:val="24"/>
                <w:szCs w:val="24"/>
              </w:rPr>
              <w:t>Výroba dehydratovaných výrobkov pri dodržaní BOZP a QA pravidiel a noriem.</w:t>
            </w:r>
          </w:p>
        </w:tc>
      </w:tr>
    </w:tbl>
    <w:p w14:paraId="3D184CD6" w14:textId="77777777" w:rsidR="009D60F9" w:rsidRDefault="009D60F9" w:rsidP="009D60F9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7C6801C1" w:rsidR="005868B2" w:rsidRPr="00BB0F6E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BB0F6E">
        <w:rPr>
          <w:rFonts w:asciiTheme="minorHAnsi" w:hAnsiTheme="minorHAnsi" w:cstheme="minorHAnsi"/>
          <w:sz w:val="24"/>
          <w:szCs w:val="24"/>
        </w:rPr>
        <w:t>u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BB0F6E">
        <w:rPr>
          <w:rFonts w:asciiTheme="minorHAnsi" w:hAnsiTheme="minorHAnsi" w:cstheme="minorHAnsi"/>
          <w:sz w:val="24"/>
          <w:szCs w:val="24"/>
        </w:rPr>
        <w:t>u pre odbor vzdelávania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BB0F6E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BB0F6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BB0F6E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BB0F6E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BB0F6E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BB0F6E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BB0F6E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BB0F6E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BB0F6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9EF275F" w14:textId="4B00F2B6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dodržiavanie pracovnej disciplíny, zodpovedný a  svedomit</w:t>
      </w:r>
      <w:r w:rsidR="00C1349A" w:rsidRPr="00BB0F6E">
        <w:rPr>
          <w:rFonts w:asciiTheme="minorHAnsi" w:hAnsiTheme="minorHAnsi" w:cstheme="minorHAnsi"/>
          <w:sz w:val="24"/>
          <w:szCs w:val="24"/>
        </w:rPr>
        <w:t>ý prístup k  plneniu povinností,</w:t>
      </w:r>
    </w:p>
    <w:p w14:paraId="26C63537" w14:textId="7E6BFA98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pochopenie významu celoživotného vzdelávania, zvyšovania kvalifikácie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1CF44052" w14:textId="0F798831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spôsobilosť  interaktívne  používať vedomosti, informačné  a  komunikačné  technológie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79FE1182" w14:textId="2BC308E1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schopnosť samostatne myslieť, cieľavedome a rozvážne konať v s</w:t>
      </w:r>
      <w:r w:rsidR="00C1349A" w:rsidRPr="00BB0F6E">
        <w:rPr>
          <w:rFonts w:asciiTheme="minorHAnsi" w:hAnsiTheme="minorHAnsi" w:cstheme="minorHAnsi"/>
          <w:sz w:val="24"/>
          <w:szCs w:val="24"/>
        </w:rPr>
        <w:t>poločenskom a  pracovnom živote,</w:t>
      </w:r>
    </w:p>
    <w:p w14:paraId="22F29566" w14:textId="151C98D9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aplikovať  získané  vedomosti  a  zručnosti  v</w:t>
      </w:r>
      <w:r w:rsidR="00C1349A" w:rsidRPr="00BB0F6E">
        <w:rPr>
          <w:rFonts w:asciiTheme="minorHAnsi" w:hAnsiTheme="minorHAnsi" w:cstheme="minorHAnsi"/>
          <w:sz w:val="24"/>
          <w:szCs w:val="24"/>
        </w:rPr>
        <w:t> </w:t>
      </w:r>
      <w:r w:rsidRPr="00BB0F6E">
        <w:rPr>
          <w:rFonts w:asciiTheme="minorHAnsi" w:hAnsiTheme="minorHAnsi" w:cstheme="minorHAnsi"/>
          <w:sz w:val="24"/>
          <w:szCs w:val="24"/>
        </w:rPr>
        <w:t>praxi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4F5A368E" w14:textId="05206EBD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iniciatívne a samostatne riešiť úlohy na pracovisku,  získavať a využívať informácie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52EBD0E2" w14:textId="4844FB16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schopnosť prijímať kritiku a sám konštruktívne a vecne kritizovať nedostatky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3BB94C23" w14:textId="19615E33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lastRenderedPageBreak/>
        <w:t>chápať význam dobrých medziľudských vzťahov</w:t>
      </w:r>
      <w:r w:rsidR="00C1349A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4EAAB2FB" w14:textId="77777777" w:rsidR="00181762" w:rsidRPr="00BB0F6E" w:rsidRDefault="00181762" w:rsidP="00181762">
      <w:pPr>
        <w:pStyle w:val="Bezriadkovania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schopnosť pracovať v rôznorodých skupinách.</w:t>
      </w:r>
    </w:p>
    <w:p w14:paraId="0581097E" w14:textId="77777777" w:rsidR="00A042F4" w:rsidRPr="00BB0F6E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BB0F6E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37EA3315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BB0F6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BB0F6E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BB0F6E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</w:t>
      </w:r>
      <w:r w:rsidR="00BB0F6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EB68439" w14:textId="77777777" w:rsidR="00BB0F6E" w:rsidRPr="00BB0F6E" w:rsidRDefault="00BB0F6E" w:rsidP="00BB0F6E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BB0F6E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BCE365" w14:textId="2AFB3F26" w:rsidR="00681B6A" w:rsidRDefault="006A3E34" w:rsidP="00181A13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BB0F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BB0F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BB0F6E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BB0F6E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03B25060" w14:textId="77777777" w:rsidR="00BB0F6E" w:rsidRPr="00BB0F6E" w:rsidRDefault="00BB0F6E" w:rsidP="00BB0F6E"/>
    <w:p w14:paraId="476C8091" w14:textId="0C293B48" w:rsidR="00193B5E" w:rsidRPr="00BB0F6E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BB0F6E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BB0F6E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402D0BB4" w:rsidR="00193B5E" w:rsidRPr="00BB0F6E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417B58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obsluha výrobnej linky, výroba </w:t>
      </w:r>
      <w:r w:rsidR="00653766" w:rsidRPr="00BB0F6E">
        <w:rPr>
          <w:rFonts w:asciiTheme="minorHAnsi" w:hAnsiTheme="minorHAnsi" w:cstheme="minorHAnsi"/>
          <w:color w:val="000000"/>
          <w:sz w:val="24"/>
          <w:szCs w:val="24"/>
        </w:rPr>
        <w:t>a skladovanie produktov potravinárskej výroby.</w:t>
      </w:r>
    </w:p>
    <w:p w14:paraId="3ACAAA6E" w14:textId="64FCDF32" w:rsidR="00193B5E" w:rsidRPr="00BB0F6E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E35C0D" w:rsidRPr="00BB0F6E">
        <w:rPr>
          <w:rFonts w:asciiTheme="minorHAnsi" w:hAnsiTheme="minorHAnsi" w:cstheme="minorHAnsi"/>
          <w:color w:val="000000"/>
          <w:sz w:val="24"/>
          <w:szCs w:val="24"/>
        </w:rPr>
        <w:t>najmenej 5</w:t>
      </w:r>
      <w:r w:rsidR="004C5602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E35C0D" w:rsidRPr="00BB0F6E">
        <w:rPr>
          <w:rFonts w:asciiTheme="minorHAnsi" w:hAnsiTheme="minorHAnsi" w:cstheme="minorHAnsi"/>
          <w:color w:val="000000"/>
          <w:sz w:val="24"/>
          <w:szCs w:val="24"/>
        </w:rPr>
        <w:t>ín</w:t>
      </w:r>
      <w:r w:rsidR="004C5602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E35C0D" w:rsidRPr="00BB0F6E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hodín (1h = 60 min). V polovici skúšky je prestávka v rozsahu do 30 minút, ktorá sa započítava do celkovej dĺžky.</w:t>
      </w:r>
    </w:p>
    <w:p w14:paraId="6C2D1B00" w14:textId="77777777" w:rsidR="00193B5E" w:rsidRPr="00BB0F6E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BB0F6E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BB0F6E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BB0F6E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BB0F6E" w:rsidRDefault="00193B5E" w:rsidP="008A430D">
      <w:pPr>
        <w:pStyle w:val="Odsekzoznamu"/>
        <w:numPr>
          <w:ilvl w:val="1"/>
          <w:numId w:val="26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BB0F6E" w:rsidRDefault="00193B5E" w:rsidP="008A430D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BB0F6E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BB0F6E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C8F4698" w14:textId="318834A7" w:rsidR="00193B5E" w:rsidRPr="00BB0F6E" w:rsidRDefault="00E35C0D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opísať prípravu a tok suroviny/polotovaru, ktorý na </w:t>
      </w:r>
      <w:r w:rsidR="00653766" w:rsidRPr="00BB0F6E">
        <w:rPr>
          <w:rFonts w:asciiTheme="minorHAnsi" w:hAnsiTheme="minorHAnsi" w:cstheme="minorHAnsi"/>
          <w:color w:val="000000"/>
          <w:sz w:val="24"/>
          <w:szCs w:val="24"/>
        </w:rPr>
        <w:t>linke bude spracovávať,</w:t>
      </w:r>
    </w:p>
    <w:p w14:paraId="5158BDD7" w14:textId="56F57EB5" w:rsidR="00653766" w:rsidRPr="00BB0F6E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prečítať, vysvetliť a použiť výrobnú inštrukciu,</w:t>
      </w:r>
    </w:p>
    <w:p w14:paraId="230AD792" w14:textId="46E8E401" w:rsidR="00653766" w:rsidRPr="00BB0F6E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popísať výrobný proces na linke,</w:t>
      </w:r>
    </w:p>
    <w:p w14:paraId="6F7FD2B3" w14:textId="5C01C5C5" w:rsidR="00653766" w:rsidRPr="00BB0F6E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popísať a skontrolovať požadované parametre výrobku podľa výrobnej inštrukcie,</w:t>
      </w:r>
    </w:p>
    <w:p w14:paraId="4B0D047C" w14:textId="441E8B9D" w:rsidR="00653766" w:rsidRPr="00BB0F6E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popísať, skontrolovať a zaznamenať QMS parametre,</w:t>
      </w:r>
    </w:p>
    <w:p w14:paraId="62DEEC76" w14:textId="144A1AC1" w:rsidR="00653766" w:rsidRPr="00BB0F6E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popísať bezpečnostné prvky a rizikové miesta na linke,</w:t>
      </w:r>
    </w:p>
    <w:p w14:paraId="79F11B07" w14:textId="256E56A7" w:rsidR="00653766" w:rsidRPr="00BB0F6E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dodržiavať zásady HACCP, osobnej a pracovnej hygieny,</w:t>
      </w:r>
    </w:p>
    <w:p w14:paraId="14FF046F" w14:textId="4295ABD5" w:rsidR="00653766" w:rsidRPr="00BB0F6E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skladovať suroviny a hotové výrobky, sledovať záručné doby,</w:t>
      </w:r>
    </w:p>
    <w:p w14:paraId="02EDE366" w14:textId="5DF57D43" w:rsidR="00653766" w:rsidRPr="00BB0F6E" w:rsidRDefault="00653766" w:rsidP="00E35C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vyrábať produkty na jednotlivých výrobných linkách,</w:t>
      </w:r>
    </w:p>
    <w:p w14:paraId="6F93DB34" w14:textId="54C45993" w:rsidR="00193B5E" w:rsidRPr="00BB0F6E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dodržiavať </w:t>
      </w:r>
      <w:r w:rsidR="004C5602" w:rsidRPr="00BB0F6E">
        <w:rPr>
          <w:rFonts w:asciiTheme="minorHAnsi" w:hAnsiTheme="minorHAnsi" w:cstheme="minorHAnsi"/>
          <w:color w:val="000000"/>
          <w:sz w:val="24"/>
          <w:szCs w:val="24"/>
        </w:rPr>
        <w:t>pracovné postupy, používať ochranné pomôcky pri práci,</w:t>
      </w:r>
    </w:p>
    <w:p w14:paraId="0BAD3126" w14:textId="71A13A96" w:rsidR="00653766" w:rsidRPr="00BB0F6E" w:rsidRDefault="00653766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dodržiavať technické a iné normy a štandardy kvality a bezpečnosti systému ako aj systematicky vyhľadávať chyby v procesoch a tieto odstraňovať.</w:t>
      </w:r>
    </w:p>
    <w:p w14:paraId="164D5D9E" w14:textId="77777777" w:rsidR="00193B5E" w:rsidRPr="00BB0F6E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310D3677" w14:textId="77777777" w:rsidR="00193B5E" w:rsidRPr="00BB0F6E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vrátane pracovného plánu, bezpečnostných opatrení a na ochranu bezpečnosti a zdravia pri práci, na opatrenia na ochranu životného prostredia a na kontrolu a riadenie kvality. </w:t>
      </w:r>
    </w:p>
    <w:p w14:paraId="62EF3251" w14:textId="77777777" w:rsidR="00193B5E" w:rsidRPr="00BB0F6E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BB0F6E" w:rsidRDefault="00A769CC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BB0F6E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BB0F6E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104D4F9" w14:textId="77777777" w:rsidR="00417B58" w:rsidRPr="00BB0F6E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2" w:name="_Hlk41155466"/>
      <w:r w:rsidRPr="00BB0F6E">
        <w:rPr>
          <w:rFonts w:asciiTheme="minorHAnsi" w:hAnsiTheme="minorHAnsi" w:cstheme="minorHAnsi"/>
          <w:sz w:val="24"/>
          <w:szCs w:val="24"/>
        </w:rPr>
        <w:t xml:space="preserve">práca so strojovým zariadením na prevádzke, </w:t>
      </w:r>
    </w:p>
    <w:p w14:paraId="43B68D0B" w14:textId="7350E241" w:rsidR="002647E5" w:rsidRPr="00BB0F6E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sz w:val="24"/>
          <w:szCs w:val="24"/>
        </w:rPr>
        <w:t>vstupná, medzioperačná a výstupná kontrola</w:t>
      </w:r>
      <w:r w:rsidR="002647E5" w:rsidRPr="00BB0F6E">
        <w:rPr>
          <w:rFonts w:asciiTheme="minorHAnsi" w:hAnsiTheme="minorHAnsi" w:cstheme="minorHAnsi"/>
          <w:sz w:val="24"/>
          <w:szCs w:val="24"/>
        </w:rPr>
        <w:t>,</w:t>
      </w:r>
    </w:p>
    <w:p w14:paraId="3DBD468F" w14:textId="30A0A85A" w:rsidR="00193B5E" w:rsidRPr="00BB0F6E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sz w:val="24"/>
          <w:szCs w:val="24"/>
          <w:shd w:val="clear" w:color="auto" w:fill="FFFFFF"/>
        </w:rPr>
        <w:t>senzorické hodnotenie</w:t>
      </w:r>
      <w:r w:rsidR="002647E5" w:rsidRPr="00BB0F6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bookmarkEnd w:id="2"/>
    </w:p>
    <w:p w14:paraId="2148BC02" w14:textId="77777777" w:rsidR="000E10A8" w:rsidRPr="00BB0F6E" w:rsidRDefault="00394F0E" w:rsidP="008A430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BB0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17574FF" w14:textId="51E3BB34" w:rsidR="00417B58" w:rsidRPr="00BB0F6E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sz w:val="24"/>
          <w:szCs w:val="24"/>
          <w:shd w:val="clear" w:color="auto" w:fill="FFFFFF"/>
        </w:rPr>
        <w:t>dodržanie predpisov BOZP, bezchybné zvládnutie hygienickej slučky,</w:t>
      </w:r>
    </w:p>
    <w:p w14:paraId="2880152A" w14:textId="31FE8AB8" w:rsidR="00417B58" w:rsidRPr="00BB0F6E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sz w:val="24"/>
          <w:szCs w:val="24"/>
          <w:shd w:val="clear" w:color="auto" w:fill="FFFFFF"/>
        </w:rPr>
        <w:t>zvládnutie pracovných úkonov pri jednotlivých linkách,</w:t>
      </w:r>
    </w:p>
    <w:p w14:paraId="0D1C7CA1" w14:textId="28918B44" w:rsidR="00417B58" w:rsidRPr="00BB0F6E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sz w:val="24"/>
          <w:szCs w:val="24"/>
          <w:shd w:val="clear" w:color="auto" w:fill="FFFFFF"/>
        </w:rPr>
        <w:t>dodržanie technologických postupov,</w:t>
      </w:r>
    </w:p>
    <w:p w14:paraId="72986D37" w14:textId="3C7113B4" w:rsidR="00417B58" w:rsidRPr="00BB0F6E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organizovania pracovnej činnosti,</w:t>
      </w:r>
    </w:p>
    <w:p w14:paraId="590DA732" w14:textId="719A8915" w:rsidR="00417B58" w:rsidRPr="00BB0F6E" w:rsidRDefault="00417B58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posudzovania a hodnotenia kvality,</w:t>
      </w:r>
    </w:p>
    <w:p w14:paraId="6E16C814" w14:textId="75DEC31F" w:rsidR="002647E5" w:rsidRPr="00BB0F6E" w:rsidRDefault="00417B58" w:rsidP="00417B58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F6E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obsluhy PC.</w:t>
      </w:r>
    </w:p>
    <w:p w14:paraId="7927B028" w14:textId="7CDDED72" w:rsidR="0044166B" w:rsidRPr="00BB0F6E" w:rsidRDefault="0044166B" w:rsidP="00181A13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BB0F6E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7FFB" w14:textId="77777777" w:rsidR="00802E20" w:rsidRDefault="00802E20" w:rsidP="009A5F32">
      <w:pPr>
        <w:spacing w:after="0" w:line="240" w:lineRule="auto"/>
      </w:pPr>
      <w:r>
        <w:separator/>
      </w:r>
    </w:p>
  </w:endnote>
  <w:endnote w:type="continuationSeparator" w:id="0">
    <w:p w14:paraId="0C13D76F" w14:textId="77777777" w:rsidR="00802E20" w:rsidRDefault="00802E20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BB77" w14:textId="77777777" w:rsidR="00802E20" w:rsidRDefault="00802E20" w:rsidP="009A5F32">
      <w:pPr>
        <w:spacing w:after="0" w:line="240" w:lineRule="auto"/>
      </w:pPr>
      <w:r>
        <w:separator/>
      </w:r>
    </w:p>
  </w:footnote>
  <w:footnote w:type="continuationSeparator" w:id="0">
    <w:p w14:paraId="08C06CDC" w14:textId="77777777" w:rsidR="00802E20" w:rsidRDefault="00802E20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723C" w14:textId="77777777" w:rsidR="00BB0F6E" w:rsidRPr="00073F49" w:rsidRDefault="00BB0F6E" w:rsidP="00BB0F6E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68AF2285" wp14:editId="21CC2980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63061760" w14:textId="77777777" w:rsidR="00BB0F6E" w:rsidRPr="00073F49" w:rsidRDefault="00BB0F6E" w:rsidP="00BB0F6E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7BBBA4D3" w14:textId="77777777" w:rsidR="00BB0F6E" w:rsidRPr="006C4194" w:rsidRDefault="00BB0F6E" w:rsidP="00BB0F6E">
    <w:pPr>
      <w:pStyle w:val="Hlavika"/>
    </w:pPr>
  </w:p>
  <w:p w14:paraId="3E05B8D5" w14:textId="64C71419" w:rsidR="0026795E" w:rsidRPr="00F946A1" w:rsidRDefault="0026795E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1B0"/>
    <w:multiLevelType w:val="hybridMultilevel"/>
    <w:tmpl w:val="A184C2EC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26CE"/>
    <w:multiLevelType w:val="hybridMultilevel"/>
    <w:tmpl w:val="C09473BE"/>
    <w:lvl w:ilvl="0" w:tplc="041B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2305"/>
    <w:multiLevelType w:val="hybridMultilevel"/>
    <w:tmpl w:val="782EEF5C"/>
    <w:lvl w:ilvl="0" w:tplc="257451A8">
      <w:numFmt w:val="bullet"/>
      <w:lvlText w:val="-"/>
      <w:lvlJc w:val="left"/>
      <w:pPr>
        <w:ind w:left="980" w:hanging="360"/>
      </w:pPr>
      <w:rPr>
        <w:rFonts w:ascii="Arial" w:eastAsia="Arial" w:hAnsi="Arial" w:cs="Arial" w:hint="default"/>
        <w:w w:val="92"/>
        <w:sz w:val="22"/>
        <w:szCs w:val="22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2842"/>
    <w:multiLevelType w:val="hybridMultilevel"/>
    <w:tmpl w:val="3386242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1AFF"/>
    <w:multiLevelType w:val="hybridMultilevel"/>
    <w:tmpl w:val="A47C9D7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70B2"/>
    <w:multiLevelType w:val="hybridMultilevel"/>
    <w:tmpl w:val="401A93E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D1020C"/>
    <w:multiLevelType w:val="hybridMultilevel"/>
    <w:tmpl w:val="65305420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B3478"/>
    <w:multiLevelType w:val="hybridMultilevel"/>
    <w:tmpl w:val="2542AC96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521C5"/>
    <w:multiLevelType w:val="hybridMultilevel"/>
    <w:tmpl w:val="9880F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4B3B63FD"/>
    <w:multiLevelType w:val="hybridMultilevel"/>
    <w:tmpl w:val="D28AB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01E46"/>
    <w:multiLevelType w:val="hybridMultilevel"/>
    <w:tmpl w:val="44F28C1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94598"/>
    <w:multiLevelType w:val="hybridMultilevel"/>
    <w:tmpl w:val="5A0A9B94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02157"/>
    <w:multiLevelType w:val="hybridMultilevel"/>
    <w:tmpl w:val="7C6C9BDE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0E60"/>
    <w:multiLevelType w:val="hybridMultilevel"/>
    <w:tmpl w:val="7CA68CD0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 w15:restartNumberingAfterBreak="0">
    <w:nsid w:val="6B195D29"/>
    <w:multiLevelType w:val="hybridMultilevel"/>
    <w:tmpl w:val="4FA272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6171D"/>
    <w:multiLevelType w:val="hybridMultilevel"/>
    <w:tmpl w:val="F5E60166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94D70"/>
    <w:multiLevelType w:val="hybridMultilevel"/>
    <w:tmpl w:val="246833A2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722680946">
    <w:abstractNumId w:val="33"/>
  </w:num>
  <w:num w:numId="2" w16cid:durableId="1657487820">
    <w:abstractNumId w:val="41"/>
  </w:num>
  <w:num w:numId="3" w16cid:durableId="424149942">
    <w:abstractNumId w:val="26"/>
  </w:num>
  <w:num w:numId="4" w16cid:durableId="1495536198">
    <w:abstractNumId w:val="16"/>
  </w:num>
  <w:num w:numId="5" w16cid:durableId="1229462883">
    <w:abstractNumId w:val="20"/>
  </w:num>
  <w:num w:numId="6" w16cid:durableId="1377781866">
    <w:abstractNumId w:val="11"/>
  </w:num>
  <w:num w:numId="7" w16cid:durableId="1619334924">
    <w:abstractNumId w:val="22"/>
  </w:num>
  <w:num w:numId="8" w16cid:durableId="1523470475">
    <w:abstractNumId w:val="4"/>
  </w:num>
  <w:num w:numId="9" w16cid:durableId="146285198">
    <w:abstractNumId w:val="32"/>
  </w:num>
  <w:num w:numId="10" w16cid:durableId="1061828135">
    <w:abstractNumId w:val="36"/>
  </w:num>
  <w:num w:numId="11" w16cid:durableId="1390181162">
    <w:abstractNumId w:val="35"/>
  </w:num>
  <w:num w:numId="12" w16cid:durableId="1378319311">
    <w:abstractNumId w:val="6"/>
  </w:num>
  <w:num w:numId="13" w16cid:durableId="1946300097">
    <w:abstractNumId w:val="9"/>
  </w:num>
  <w:num w:numId="14" w16cid:durableId="2117365660">
    <w:abstractNumId w:val="24"/>
  </w:num>
  <w:num w:numId="15" w16cid:durableId="782042592">
    <w:abstractNumId w:val="25"/>
  </w:num>
  <w:num w:numId="16" w16cid:durableId="727798144">
    <w:abstractNumId w:val="40"/>
  </w:num>
  <w:num w:numId="17" w16cid:durableId="1422484142">
    <w:abstractNumId w:val="7"/>
  </w:num>
  <w:num w:numId="18" w16cid:durableId="667484441">
    <w:abstractNumId w:val="21"/>
  </w:num>
  <w:num w:numId="19" w16cid:durableId="1221745221">
    <w:abstractNumId w:val="1"/>
  </w:num>
  <w:num w:numId="20" w16cid:durableId="743533560">
    <w:abstractNumId w:val="15"/>
  </w:num>
  <w:num w:numId="21" w16cid:durableId="20324028">
    <w:abstractNumId w:val="18"/>
  </w:num>
  <w:num w:numId="22" w16cid:durableId="697971117">
    <w:abstractNumId w:val="13"/>
  </w:num>
  <w:num w:numId="23" w16cid:durableId="1816408900">
    <w:abstractNumId w:val="31"/>
  </w:num>
  <w:num w:numId="24" w16cid:durableId="1258633227">
    <w:abstractNumId w:val="29"/>
  </w:num>
  <w:num w:numId="25" w16cid:durableId="686832349">
    <w:abstractNumId w:val="2"/>
  </w:num>
  <w:num w:numId="26" w16cid:durableId="1784494880">
    <w:abstractNumId w:val="34"/>
  </w:num>
  <w:num w:numId="27" w16cid:durableId="299724730">
    <w:abstractNumId w:val="12"/>
  </w:num>
  <w:num w:numId="28" w16cid:durableId="611941684">
    <w:abstractNumId w:val="43"/>
  </w:num>
  <w:num w:numId="29" w16cid:durableId="1589342827">
    <w:abstractNumId w:val="30"/>
  </w:num>
  <w:num w:numId="30" w16cid:durableId="394662782">
    <w:abstractNumId w:val="39"/>
  </w:num>
  <w:num w:numId="31" w16cid:durableId="1265648398">
    <w:abstractNumId w:val="14"/>
  </w:num>
  <w:num w:numId="32" w16cid:durableId="158353366">
    <w:abstractNumId w:val="28"/>
  </w:num>
  <w:num w:numId="33" w16cid:durableId="832647862">
    <w:abstractNumId w:val="10"/>
  </w:num>
  <w:num w:numId="34" w16cid:durableId="1050374893">
    <w:abstractNumId w:val="5"/>
  </w:num>
  <w:num w:numId="35" w16cid:durableId="606621072">
    <w:abstractNumId w:val="37"/>
  </w:num>
  <w:num w:numId="36" w16cid:durableId="1354917741">
    <w:abstractNumId w:val="23"/>
  </w:num>
  <w:num w:numId="37" w16cid:durableId="156574768">
    <w:abstractNumId w:val="42"/>
  </w:num>
  <w:num w:numId="38" w16cid:durableId="1465076405">
    <w:abstractNumId w:val="8"/>
  </w:num>
  <w:num w:numId="39" w16cid:durableId="1801068717">
    <w:abstractNumId w:val="0"/>
  </w:num>
  <w:num w:numId="40" w16cid:durableId="1018773961">
    <w:abstractNumId w:val="19"/>
  </w:num>
  <w:num w:numId="41" w16cid:durableId="278609407">
    <w:abstractNumId w:val="17"/>
  </w:num>
  <w:num w:numId="42" w16cid:durableId="1550804915">
    <w:abstractNumId w:val="38"/>
  </w:num>
  <w:num w:numId="43" w16cid:durableId="1877427033">
    <w:abstractNumId w:val="3"/>
  </w:num>
  <w:num w:numId="44" w16cid:durableId="1010257510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340B"/>
    <w:rsid w:val="000C4094"/>
    <w:rsid w:val="000C791F"/>
    <w:rsid w:val="000D0EA2"/>
    <w:rsid w:val="000D2EB2"/>
    <w:rsid w:val="000E10A8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1762"/>
    <w:rsid w:val="00181A13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5AEE"/>
    <w:rsid w:val="001C602C"/>
    <w:rsid w:val="001D001D"/>
    <w:rsid w:val="001D5343"/>
    <w:rsid w:val="00205177"/>
    <w:rsid w:val="00206250"/>
    <w:rsid w:val="00210011"/>
    <w:rsid w:val="00210E83"/>
    <w:rsid w:val="00211520"/>
    <w:rsid w:val="00211A10"/>
    <w:rsid w:val="00213DA8"/>
    <w:rsid w:val="002227D1"/>
    <w:rsid w:val="00223406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D100A"/>
    <w:rsid w:val="003D19D6"/>
    <w:rsid w:val="003D4CAB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17B58"/>
    <w:rsid w:val="004228D9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C12EE"/>
    <w:rsid w:val="005C3309"/>
    <w:rsid w:val="005D3B86"/>
    <w:rsid w:val="005D6E91"/>
    <w:rsid w:val="005D76FD"/>
    <w:rsid w:val="005D793A"/>
    <w:rsid w:val="005E4773"/>
    <w:rsid w:val="005F469C"/>
    <w:rsid w:val="005F52C8"/>
    <w:rsid w:val="00603E52"/>
    <w:rsid w:val="006105E5"/>
    <w:rsid w:val="00616620"/>
    <w:rsid w:val="00621E4F"/>
    <w:rsid w:val="00627ACB"/>
    <w:rsid w:val="00630A5D"/>
    <w:rsid w:val="0063787D"/>
    <w:rsid w:val="00637D93"/>
    <w:rsid w:val="00647C14"/>
    <w:rsid w:val="006500EB"/>
    <w:rsid w:val="00650E37"/>
    <w:rsid w:val="00653766"/>
    <w:rsid w:val="00665220"/>
    <w:rsid w:val="00665C2A"/>
    <w:rsid w:val="006712A2"/>
    <w:rsid w:val="00680870"/>
    <w:rsid w:val="00681B6A"/>
    <w:rsid w:val="00682FB4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11C7"/>
    <w:rsid w:val="006D4E6B"/>
    <w:rsid w:val="006D60D7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538C"/>
    <w:rsid w:val="007F51E9"/>
    <w:rsid w:val="00802E20"/>
    <w:rsid w:val="00804190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A430D"/>
    <w:rsid w:val="008A6A9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D60F9"/>
    <w:rsid w:val="009E0089"/>
    <w:rsid w:val="009E1808"/>
    <w:rsid w:val="009E3D93"/>
    <w:rsid w:val="009E4638"/>
    <w:rsid w:val="009E4814"/>
    <w:rsid w:val="009E6069"/>
    <w:rsid w:val="009F004D"/>
    <w:rsid w:val="00A00418"/>
    <w:rsid w:val="00A01034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4E70"/>
    <w:rsid w:val="00AA1B72"/>
    <w:rsid w:val="00AA5889"/>
    <w:rsid w:val="00AB05A4"/>
    <w:rsid w:val="00AC121B"/>
    <w:rsid w:val="00AC3028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6D0F"/>
    <w:rsid w:val="00B979E5"/>
    <w:rsid w:val="00BA01D6"/>
    <w:rsid w:val="00BA149D"/>
    <w:rsid w:val="00BA2182"/>
    <w:rsid w:val="00BA7984"/>
    <w:rsid w:val="00BB0F6E"/>
    <w:rsid w:val="00BC186C"/>
    <w:rsid w:val="00BC25CB"/>
    <w:rsid w:val="00BC4F39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1349A"/>
    <w:rsid w:val="00C27772"/>
    <w:rsid w:val="00C30327"/>
    <w:rsid w:val="00C33606"/>
    <w:rsid w:val="00C343F9"/>
    <w:rsid w:val="00C34E82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A7808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5663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4D5"/>
    <w:rsid w:val="00D217D4"/>
    <w:rsid w:val="00D305A4"/>
    <w:rsid w:val="00D36722"/>
    <w:rsid w:val="00D45443"/>
    <w:rsid w:val="00D47EDF"/>
    <w:rsid w:val="00D501B0"/>
    <w:rsid w:val="00D5044F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22A4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4</cp:revision>
  <cp:lastPrinted>2018-08-06T10:03:00Z</cp:lastPrinted>
  <dcterms:created xsi:type="dcterms:W3CDTF">2022-08-08T12:23:00Z</dcterms:created>
  <dcterms:modified xsi:type="dcterms:W3CDTF">2022-09-27T13:57:00Z</dcterms:modified>
</cp:coreProperties>
</file>