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B3397" w14:textId="77777777" w:rsidR="00B94ADF" w:rsidRDefault="00B94ADF" w:rsidP="003F15E3">
      <w:pPr>
        <w:spacing w:after="0" w:line="240" w:lineRule="auto"/>
        <w:jc w:val="center"/>
        <w:rPr>
          <w:rFonts w:ascii="EC Square Sans Pro" w:hAnsi="EC Square Sans Pro"/>
          <w:color w:val="003399"/>
          <w:sz w:val="28"/>
          <w:szCs w:val="28"/>
          <w:lang w:val="et-EE"/>
        </w:rPr>
      </w:pPr>
      <w:r w:rsidRPr="00B94ADF">
        <w:rPr>
          <w:rFonts w:ascii="EC Square Sans Pro" w:hAnsi="EC Square Sans Pro"/>
          <w:color w:val="003399"/>
          <w:sz w:val="28"/>
          <w:szCs w:val="28"/>
          <w:lang w:val="et-EE"/>
        </w:rPr>
        <w:t>Praktická odborná príprava pre poľnohospodárov a veterinárnych lekárov: Nové opatrenia na boj proti antimikrobiálnej rezistencii</w:t>
      </w:r>
    </w:p>
    <w:p w14:paraId="5CB40CC6" w14:textId="0276DB7C" w:rsidR="003F15E3" w:rsidRPr="00C37017" w:rsidRDefault="00536256" w:rsidP="003F15E3">
      <w:pPr>
        <w:spacing w:after="0" w:line="240" w:lineRule="auto"/>
        <w:jc w:val="center"/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</w:pPr>
      <w:r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Hands-on training for farmers and veterinarians: New measures to fight antimicrobial resistance</w:t>
      </w:r>
    </w:p>
    <w:p w14:paraId="757262CD" w14:textId="77777777" w:rsidR="003F15E3" w:rsidRPr="00C37017" w:rsidRDefault="003F15E3" w:rsidP="003F15E3">
      <w:pPr>
        <w:spacing w:after="0" w:line="240" w:lineRule="auto"/>
        <w:jc w:val="center"/>
        <w:rPr>
          <w:rFonts w:ascii="EC Square Sans Pro" w:hAnsi="EC Square Sans Pro"/>
          <w:color w:val="2E7571"/>
          <w:sz w:val="24"/>
          <w:szCs w:val="24"/>
          <w:lang w:val="et-EE"/>
        </w:rPr>
      </w:pPr>
    </w:p>
    <w:p w14:paraId="1C7FBAC0" w14:textId="411FFB38" w:rsidR="00621FF0" w:rsidRPr="00B94ADF" w:rsidRDefault="00B94ADF" w:rsidP="003F15E3">
      <w:pPr>
        <w:spacing w:after="0" w:line="240" w:lineRule="auto"/>
        <w:jc w:val="center"/>
        <w:rPr>
          <w:rFonts w:ascii="EC Square Sans Pro" w:hAnsi="EC Square Sans Pro"/>
          <w:color w:val="2E7571"/>
          <w:sz w:val="24"/>
          <w:szCs w:val="24"/>
          <w:lang w:val="et-EE"/>
        </w:rPr>
      </w:pPr>
      <w:r w:rsidRPr="00B94ADF">
        <w:rPr>
          <w:rFonts w:ascii="EC Square Sans Pro" w:hAnsi="EC Square Sans Pro"/>
          <w:color w:val="2E7571"/>
          <w:sz w:val="24"/>
          <w:szCs w:val="24"/>
          <w:lang w:val="et-EE"/>
        </w:rPr>
        <w:t>Donovaly</w:t>
      </w:r>
      <w:r w:rsidR="00BE114F" w:rsidRPr="00B94ADF">
        <w:rPr>
          <w:rFonts w:ascii="EC Square Sans Pro" w:hAnsi="EC Square Sans Pro"/>
          <w:color w:val="2E7571"/>
          <w:sz w:val="24"/>
          <w:szCs w:val="24"/>
          <w:lang w:val="et-EE"/>
        </w:rPr>
        <w:t xml:space="preserve">, </w:t>
      </w:r>
      <w:r w:rsidRPr="00B94ADF">
        <w:rPr>
          <w:rFonts w:ascii="EC Square Sans Pro" w:hAnsi="EC Square Sans Pro"/>
          <w:color w:val="2E7571"/>
          <w:sz w:val="24"/>
          <w:szCs w:val="24"/>
          <w:lang w:val="et-EE"/>
        </w:rPr>
        <w:t>Slovensko</w:t>
      </w:r>
    </w:p>
    <w:p w14:paraId="3DDAD019" w14:textId="1994C344" w:rsidR="003F15E3" w:rsidRDefault="00B94ADF" w:rsidP="003F15E3">
      <w:pPr>
        <w:spacing w:after="0" w:line="240" w:lineRule="auto"/>
        <w:jc w:val="center"/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</w:pPr>
      <w:r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 xml:space="preserve">Donovaly, </w:t>
      </w:r>
      <w:bookmarkStart w:id="0" w:name="_Hlk163719848"/>
      <w:r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Sl</w:t>
      </w:r>
      <w:bookmarkEnd w:id="0"/>
      <w:r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ovakia</w:t>
      </w:r>
    </w:p>
    <w:p w14:paraId="02599EE9" w14:textId="77777777" w:rsidR="00B94ADF" w:rsidRPr="005D0D1F" w:rsidRDefault="00B94ADF" w:rsidP="003F15E3">
      <w:pPr>
        <w:spacing w:after="0" w:line="240" w:lineRule="auto"/>
        <w:jc w:val="center"/>
        <w:rPr>
          <w:rFonts w:ascii="EC Square Sans Pro" w:hAnsi="EC Square Sans Pro"/>
          <w:color w:val="2E7571"/>
          <w:highlight w:val="yellow"/>
          <w:lang w:val="et-EE"/>
        </w:rPr>
      </w:pPr>
    </w:p>
    <w:p w14:paraId="47ACC17E" w14:textId="5563DBBB" w:rsidR="00D42DD8" w:rsidRPr="005D0D1F" w:rsidRDefault="00B94ADF" w:rsidP="00D42DD8">
      <w:pPr>
        <w:spacing w:after="0" w:line="264" w:lineRule="auto"/>
        <w:jc w:val="center"/>
        <w:rPr>
          <w:rFonts w:ascii="EC Square Sans Pro" w:hAnsi="EC Square Sans Pro"/>
          <w:color w:val="2E7571"/>
          <w:highlight w:val="yellow"/>
          <w:lang w:val="et-EE"/>
        </w:rPr>
      </w:pPr>
      <w:r w:rsidRPr="00B94ADF">
        <w:rPr>
          <w:rFonts w:ascii="EC Square Sans Pro" w:hAnsi="EC Square Sans Pro"/>
          <w:color w:val="2E7571"/>
          <w:lang w:val="et-EE"/>
        </w:rPr>
        <w:t xml:space="preserve">21. júna 2024. </w:t>
      </w:r>
      <w:hyperlink r:id="rId7" w:history="1">
        <w:r w:rsidRPr="00B94ADF">
          <w:rPr>
            <w:rStyle w:val="Hypertextovprepojenie"/>
            <w:rFonts w:ascii="EC Square Sans Pro" w:hAnsi="EC Square Sans Pro"/>
            <w:lang w:val="et-EE"/>
          </w:rPr>
          <w:t>Residence Hotel &amp; Club Donovaly</w:t>
        </w:r>
      </w:hyperlink>
    </w:p>
    <w:p w14:paraId="2FB23F1C" w14:textId="4025D831" w:rsidR="003F15E3" w:rsidRPr="00C37017" w:rsidRDefault="00B94ADF" w:rsidP="003F15E3">
      <w:pPr>
        <w:spacing w:after="0" w:line="240" w:lineRule="auto"/>
        <w:jc w:val="center"/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</w:pPr>
      <w:r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21</w:t>
      </w:r>
      <w:r w:rsidR="003F15E3"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 xml:space="preserve"> </w:t>
      </w:r>
      <w:r w:rsidR="006C30F5"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 xml:space="preserve"> June</w:t>
      </w:r>
      <w:r w:rsidR="003F15E3"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, 2024</w:t>
      </w:r>
      <w:r w:rsidR="00A25A57"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 xml:space="preserve">. </w:t>
      </w:r>
      <w:r w:rsidRPr="00B94ADF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Residence Hotel &amp; Club Donovaly</w:t>
      </w:r>
    </w:p>
    <w:p w14:paraId="0BB5B107" w14:textId="77777777" w:rsidR="00621FF0" w:rsidRDefault="00621FF0" w:rsidP="003F15E3">
      <w:pPr>
        <w:spacing w:after="0" w:line="240" w:lineRule="auto"/>
        <w:jc w:val="both"/>
        <w:rPr>
          <w:rFonts w:ascii="EC Square Sans Pro" w:hAnsi="EC Square Sans Pro"/>
          <w:color w:val="2F5496" w:themeColor="accent1" w:themeShade="BF"/>
          <w:lang w:val="et-EE"/>
        </w:rPr>
      </w:pPr>
    </w:p>
    <w:p w14:paraId="3E6DFEA9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2F5496" w:themeColor="accent1" w:themeShade="BF"/>
          <w:lang w:val="et-EE"/>
        </w:rPr>
      </w:pPr>
    </w:p>
    <w:p w14:paraId="5A401C1A" w14:textId="77777777" w:rsidR="00EF1B16" w:rsidRPr="00C37017" w:rsidRDefault="00EF1B16" w:rsidP="003F15E3">
      <w:pPr>
        <w:spacing w:after="0" w:line="240" w:lineRule="auto"/>
        <w:jc w:val="both"/>
        <w:rPr>
          <w:rFonts w:ascii="EC Square Sans Pro" w:hAnsi="EC Square Sans Pro"/>
          <w:color w:val="2F5496" w:themeColor="accent1" w:themeShade="BF"/>
          <w:lang w:val="et-EE"/>
        </w:rPr>
      </w:pPr>
    </w:p>
    <w:p w14:paraId="6731AC18" w14:textId="77777777" w:rsidR="00B94ADF" w:rsidRDefault="00B94ADF" w:rsidP="003F15E3">
      <w:pPr>
        <w:spacing w:after="0" w:line="240" w:lineRule="auto"/>
        <w:jc w:val="center"/>
        <w:rPr>
          <w:rFonts w:ascii="EC Square Sans Pro" w:hAnsi="EC Square Sans Pro"/>
          <w:b/>
          <w:bCs/>
          <w:color w:val="003399"/>
          <w:sz w:val="28"/>
          <w:szCs w:val="28"/>
          <w:lang w:val="et-EE"/>
        </w:rPr>
      </w:pPr>
      <w:r w:rsidRPr="00B94ADF">
        <w:rPr>
          <w:rFonts w:ascii="EC Square Sans Pro" w:hAnsi="EC Square Sans Pro"/>
          <w:b/>
          <w:bCs/>
          <w:color w:val="003399"/>
          <w:sz w:val="28"/>
          <w:szCs w:val="28"/>
          <w:lang w:val="et-EE"/>
        </w:rPr>
        <w:t>Prvý poldeň</w:t>
      </w:r>
    </w:p>
    <w:p w14:paraId="78168127" w14:textId="7A09DB5E" w:rsidR="00C43692" w:rsidRPr="00C37017" w:rsidRDefault="00621FF0" w:rsidP="003F15E3">
      <w:pPr>
        <w:spacing w:after="0" w:line="240" w:lineRule="auto"/>
        <w:jc w:val="center"/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</w:pPr>
      <w:r w:rsidRPr="00C37017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First half day</w:t>
      </w: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276"/>
        <w:gridCol w:w="2552"/>
        <w:gridCol w:w="5670"/>
      </w:tblGrid>
      <w:tr w:rsidR="00E47C02" w:rsidRPr="00C37017" w14:paraId="374241F8" w14:textId="77777777" w:rsidTr="001B1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gridSpan w:val="2"/>
          </w:tcPr>
          <w:p w14:paraId="37038126" w14:textId="54072544" w:rsidR="00E47C02" w:rsidRPr="00C37017" w:rsidRDefault="00B94ADF" w:rsidP="001B15CB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Uvítacia adresa </w:t>
            </w:r>
            <w:r w:rsidR="00E47C02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Welcome address</w:t>
            </w:r>
          </w:p>
        </w:tc>
        <w:tc>
          <w:tcPr>
            <w:tcW w:w="5670" w:type="dxa"/>
          </w:tcPr>
          <w:p w14:paraId="1C7E6054" w14:textId="77777777" w:rsidR="00E47C02" w:rsidRPr="00C37017" w:rsidRDefault="00E47C02" w:rsidP="001B15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</w:p>
        </w:tc>
      </w:tr>
      <w:tr w:rsidR="00E47C02" w:rsidRPr="00C37017" w14:paraId="1F853DD5" w14:textId="77777777" w:rsidTr="001B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135BB80" w14:textId="22E6D893" w:rsidR="00BE114F" w:rsidRDefault="00BE114F" w:rsidP="001B15CB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BE114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05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344E6851" w14:textId="388353E1" w:rsidR="00E47C02" w:rsidRPr="00C37017" w:rsidRDefault="00E47C02" w:rsidP="001B15CB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05 minutes</w:t>
            </w:r>
          </w:p>
          <w:p w14:paraId="3F04BE72" w14:textId="77777777" w:rsidR="00E47C02" w:rsidRPr="00C37017" w:rsidRDefault="00E47C02" w:rsidP="001B15CB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552" w:type="dxa"/>
            <w:shd w:val="clear" w:color="auto" w:fill="auto"/>
          </w:tcPr>
          <w:p w14:paraId="340AFF25" w14:textId="77777777" w:rsidR="00E47C02" w:rsidRPr="00C37017" w:rsidRDefault="00E47C02" w:rsidP="001B1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Andrea CASTRO</w:t>
            </w:r>
          </w:p>
          <w:p w14:paraId="5A3A8126" w14:textId="77777777" w:rsidR="00B94ADF" w:rsidRDefault="00B94ADF" w:rsidP="001B1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Projektový manažér</w:t>
            </w:r>
          </w:p>
          <w:p w14:paraId="664DB379" w14:textId="76C0B707" w:rsidR="00E47C02" w:rsidRPr="00C37017" w:rsidRDefault="00E47C02" w:rsidP="001B1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Project Manager</w:t>
            </w:r>
          </w:p>
          <w:p w14:paraId="4DEB28A2" w14:textId="77777777" w:rsidR="00E47C02" w:rsidRPr="00C37017" w:rsidRDefault="00E47C02" w:rsidP="001B1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3E58BB89" w14:textId="77777777" w:rsidR="00B94ADF" w:rsidRDefault="00B94ADF" w:rsidP="001B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Privítanie účastníkov školenia </w:t>
            </w:r>
          </w:p>
          <w:p w14:paraId="5182BC79" w14:textId="73813199" w:rsidR="00E47C02" w:rsidRPr="00C37017" w:rsidRDefault="00E47C02" w:rsidP="001B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Welcome participants to the training</w:t>
            </w:r>
          </w:p>
        </w:tc>
      </w:tr>
    </w:tbl>
    <w:p w14:paraId="06AA0CEF" w14:textId="77777777" w:rsidR="00AD1719" w:rsidRPr="00C37017" w:rsidRDefault="00AD1719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4986FBE" w14:textId="77777777" w:rsidR="00E47C02" w:rsidRPr="00C37017" w:rsidRDefault="00E47C02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498" w:type="dxa"/>
        <w:tblInd w:w="-567" w:type="dxa"/>
        <w:tblBorders>
          <w:insideH w:val="single" w:sz="4" w:space="0" w:color="2E7571"/>
        </w:tblBorders>
        <w:tblLook w:val="04A0" w:firstRow="1" w:lastRow="0" w:firstColumn="1" w:lastColumn="0" w:noHBand="0" w:noVBand="1"/>
      </w:tblPr>
      <w:tblGrid>
        <w:gridCol w:w="1276"/>
        <w:gridCol w:w="279"/>
        <w:gridCol w:w="7943"/>
      </w:tblGrid>
      <w:tr w:rsidR="00AD1719" w:rsidRPr="00C37017" w14:paraId="3FF9BDEE" w14:textId="77777777" w:rsidTr="00497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35600703" w14:textId="24AB0590" w:rsidR="00AD1719" w:rsidRPr="00C37017" w:rsidRDefault="00B94ADF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Uvítacia adresa </w:t>
            </w:r>
            <w:r w:rsidR="00AD1719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Welcome address</w:t>
            </w:r>
          </w:p>
        </w:tc>
      </w:tr>
      <w:tr w:rsidR="00AD1719" w:rsidRPr="00BE114F" w14:paraId="29F02CB4" w14:textId="77777777" w:rsidTr="00497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</w:tcPr>
          <w:p w14:paraId="4212CE7B" w14:textId="06529537" w:rsidR="003F15E3" w:rsidRPr="00C37017" w:rsidRDefault="00E47C02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10</w:t>
            </w:r>
            <w:r w:rsidR="003F15E3"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6DE0E5ED" w14:textId="0A94327B" w:rsidR="00685290" w:rsidRPr="00C37017" w:rsidRDefault="00E47C0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10</w:t>
            </w:r>
            <w:r w:rsidR="00685290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minutes</w:t>
            </w:r>
          </w:p>
          <w:p w14:paraId="6AF82402" w14:textId="77777777" w:rsidR="00685290" w:rsidRPr="00C37017" w:rsidRDefault="00685290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79" w:type="dxa"/>
            <w:shd w:val="clear" w:color="auto" w:fill="auto"/>
          </w:tcPr>
          <w:p w14:paraId="4C8A44AE" w14:textId="67878E31" w:rsidR="00685290" w:rsidRPr="00C37017" w:rsidRDefault="00685290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</w:p>
        </w:tc>
        <w:tc>
          <w:tcPr>
            <w:tcW w:w="7943" w:type="dxa"/>
            <w:shd w:val="clear" w:color="auto" w:fill="auto"/>
          </w:tcPr>
          <w:p w14:paraId="2CFBE59E" w14:textId="77777777" w:rsidR="00964FE0" w:rsidRPr="00964FE0" w:rsidRDefault="00964FE0" w:rsidP="00867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964FE0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Hosťujúci rečníci – bude potvrdené</w:t>
            </w:r>
          </w:p>
          <w:p w14:paraId="6F79AD09" w14:textId="2D831EB2" w:rsidR="007F2042" w:rsidRPr="00BE114F" w:rsidRDefault="00964FE0" w:rsidP="00964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auto"/>
                <w:sz w:val="18"/>
                <w:szCs w:val="18"/>
                <w:highlight w:val="yellow"/>
                <w:lang w:val="et-EE"/>
              </w:rPr>
            </w:pPr>
            <w:r w:rsidRPr="00964FE0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Guest speakers - To be confirmed</w:t>
            </w:r>
          </w:p>
        </w:tc>
      </w:tr>
    </w:tbl>
    <w:p w14:paraId="6D45177F" w14:textId="77777777" w:rsidR="00685290" w:rsidRPr="00C37017" w:rsidRDefault="00685290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699B9C8C" w14:textId="77777777" w:rsidR="00AD1719" w:rsidRPr="00C37017" w:rsidRDefault="00AD1719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276"/>
        <w:gridCol w:w="2552"/>
        <w:gridCol w:w="5670"/>
      </w:tblGrid>
      <w:tr w:rsidR="00A603E6" w:rsidRPr="00C37017" w14:paraId="028E6737" w14:textId="4EC2C0D6" w:rsidTr="000E4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3"/>
          </w:tcPr>
          <w:p w14:paraId="206CBE2A" w14:textId="7E171D61" w:rsidR="00A603E6" w:rsidRPr="00C37017" w:rsidRDefault="00B94ADF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B94ADF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Úvod do programu odbornej prípravy </w:t>
            </w:r>
            <w:r w:rsidR="00A603E6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Introduction to training programme</w:t>
            </w:r>
          </w:p>
        </w:tc>
      </w:tr>
      <w:tr w:rsidR="005E1992" w:rsidRPr="00C37017" w14:paraId="2E4A7DD2" w14:textId="06C824BB" w:rsidTr="00E2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6C72B1C" w14:textId="25721A09" w:rsidR="00A603E6" w:rsidRPr="00C37017" w:rsidRDefault="00A603E6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10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2C1A69CC" w14:textId="5D7AB038" w:rsidR="005E1992" w:rsidRPr="00C37017" w:rsidRDefault="005E199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10 minutes</w:t>
            </w:r>
          </w:p>
          <w:p w14:paraId="0C596F29" w14:textId="77777777" w:rsidR="005E1992" w:rsidRPr="00C37017" w:rsidRDefault="005E1992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552" w:type="dxa"/>
            <w:shd w:val="clear" w:color="auto" w:fill="auto"/>
          </w:tcPr>
          <w:p w14:paraId="4D7D9548" w14:textId="77777777" w:rsidR="00E2780D" w:rsidRDefault="00E2780D" w:rsidP="00E27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Rens VAN DOBBENBURGH</w:t>
            </w:r>
          </w:p>
          <w:p w14:paraId="1728E41B" w14:textId="68D09F5C" w:rsidR="00E2780D" w:rsidRPr="00E2780D" w:rsidRDefault="00B94ADF" w:rsidP="00E27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Koordinátor odbornej prípravy</w:t>
            </w:r>
            <w:r w:rsidR="00E2780D">
              <w:t xml:space="preserve"> </w:t>
            </w:r>
            <w:r w:rsidR="00E2780D" w:rsidRPr="00E2780D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Tréner 1</w:t>
            </w:r>
          </w:p>
          <w:p w14:paraId="6B930ABD" w14:textId="16C398FB" w:rsidR="00B94ADF" w:rsidRPr="00E2780D" w:rsidRDefault="00E2780D" w:rsidP="00E27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E2780D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Training coordinator, Trainer 1</w:t>
            </w:r>
          </w:p>
          <w:p w14:paraId="15AA5699" w14:textId="77777777" w:rsidR="005E1992" w:rsidRPr="00C37017" w:rsidRDefault="005E1992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  <w:p w14:paraId="42C8D970" w14:textId="16B077A1" w:rsidR="005E1992" w:rsidRPr="00C37017" w:rsidRDefault="005E1992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0AA5A2B3" w14:textId="2B175543" w:rsidR="00BE114F" w:rsidRDefault="00B94ADF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Témy, ciele a aktivity kurzu sú vysvetlené</w:t>
            </w:r>
            <w:r w:rsidR="00BE114F" w:rsidRPr="00BE114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.</w:t>
            </w:r>
          </w:p>
          <w:p w14:paraId="722A780E" w14:textId="0F5F5185" w:rsidR="005E1992" w:rsidRPr="00C37017" w:rsidRDefault="005E1992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Course topics, objectives and activities are explained.</w:t>
            </w: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 </w:t>
            </w:r>
          </w:p>
          <w:p w14:paraId="68FA6F7F" w14:textId="77777777" w:rsidR="00B94ADF" w:rsidRDefault="00B94ADF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Predstavenie tímu školiteľov </w:t>
            </w:r>
          </w:p>
          <w:p w14:paraId="4735DABF" w14:textId="1814973B" w:rsidR="005E1992" w:rsidRPr="00C37017" w:rsidRDefault="005E1992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Presentation of trainers’ team</w:t>
            </w:r>
          </w:p>
        </w:tc>
      </w:tr>
    </w:tbl>
    <w:p w14:paraId="318493B0" w14:textId="77777777" w:rsidR="00AD1719" w:rsidRPr="00C37017" w:rsidRDefault="00AD1719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68B7AA22" w14:textId="77777777" w:rsidR="00EB4121" w:rsidRPr="00C37017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276"/>
        <w:gridCol w:w="2552"/>
        <w:gridCol w:w="5670"/>
      </w:tblGrid>
      <w:tr w:rsidR="00AB6B27" w:rsidRPr="00C37017" w14:paraId="701FFE02" w14:textId="77777777" w:rsidTr="001B1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gridSpan w:val="2"/>
          </w:tcPr>
          <w:p w14:paraId="1B57A7AB" w14:textId="78EBCE46" w:rsidR="00AB6B27" w:rsidRPr="00C37017" w:rsidRDefault="00B94ADF" w:rsidP="001B15CB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Predvýcvikový test </w:t>
            </w:r>
            <w:r w:rsidR="00AB6B27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Pre-training test</w:t>
            </w:r>
          </w:p>
        </w:tc>
        <w:tc>
          <w:tcPr>
            <w:tcW w:w="5670" w:type="dxa"/>
          </w:tcPr>
          <w:p w14:paraId="0CC802CC" w14:textId="77777777" w:rsidR="00AB6B27" w:rsidRPr="00C37017" w:rsidRDefault="00AB6B27" w:rsidP="001B15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</w:p>
        </w:tc>
      </w:tr>
      <w:tr w:rsidR="00AB6B27" w:rsidRPr="00C37017" w14:paraId="6019EF3A" w14:textId="77777777" w:rsidTr="001B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66091E2" w14:textId="0FA60D9F" w:rsidR="00AB6B27" w:rsidRPr="00C37017" w:rsidRDefault="00AB6B27" w:rsidP="001B15CB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20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11C94805" w14:textId="77777777" w:rsidR="00AB6B27" w:rsidRPr="00C37017" w:rsidRDefault="00AB6B27" w:rsidP="001B15CB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20 minutes</w:t>
            </w:r>
          </w:p>
          <w:p w14:paraId="71DCB524" w14:textId="77777777" w:rsidR="00AB6B27" w:rsidRPr="00C37017" w:rsidRDefault="00AB6B27" w:rsidP="001B15CB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552" w:type="dxa"/>
            <w:shd w:val="clear" w:color="auto" w:fill="auto"/>
          </w:tcPr>
          <w:p w14:paraId="4D3AB262" w14:textId="77777777" w:rsidR="00B94ADF" w:rsidRPr="00C37017" w:rsidRDefault="00B94ADF" w:rsidP="00B94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Andrea CASTRO</w:t>
            </w:r>
          </w:p>
          <w:p w14:paraId="5FDA3490" w14:textId="77777777" w:rsidR="00B94ADF" w:rsidRDefault="00B94ADF" w:rsidP="00B94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Projektový manažér</w:t>
            </w:r>
          </w:p>
          <w:p w14:paraId="511F65C8" w14:textId="77777777" w:rsidR="00B94ADF" w:rsidRPr="00C37017" w:rsidRDefault="00B94ADF" w:rsidP="00B94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Project Manager</w:t>
            </w:r>
          </w:p>
          <w:p w14:paraId="4BD2EC1F" w14:textId="77777777" w:rsidR="00AB6B27" w:rsidRPr="00C37017" w:rsidRDefault="00AB6B27" w:rsidP="001B1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5A8129C5" w14:textId="77777777" w:rsidR="00B94ADF" w:rsidRDefault="00B94ADF" w:rsidP="001B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Sebahodnotiaci test na meranie vedomostí účastníkov </w:t>
            </w:r>
          </w:p>
          <w:p w14:paraId="75B9485C" w14:textId="3CDBE230" w:rsidR="00AB6B27" w:rsidRPr="00C37017" w:rsidRDefault="00AB6B27" w:rsidP="001B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Self-assessment test to measure participants’ knowledge</w:t>
            </w:r>
          </w:p>
        </w:tc>
      </w:tr>
    </w:tbl>
    <w:p w14:paraId="5DFB5D02" w14:textId="77777777" w:rsidR="00AB6B27" w:rsidRPr="00C37017" w:rsidRDefault="00AB6B27" w:rsidP="00AB6B27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542DFCC" w14:textId="77777777" w:rsidR="00EB4121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69F80C14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6D36E60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0F9AA84D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3FCCC9A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56FAAD5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34D1C58F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EDA943A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6B0A7F2D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66474329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2ED6C94D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E5BCC6B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0F7E5B0" w14:textId="77777777" w:rsidR="00EF1B16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988B3A4" w14:textId="77777777" w:rsidR="00536256" w:rsidRDefault="0053625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3855F0E7" w14:textId="77777777" w:rsidR="00C37017" w:rsidRDefault="00C37017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F2F62CD" w14:textId="77777777" w:rsidR="00964FE0" w:rsidRPr="00C37017" w:rsidRDefault="00964FE0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Mriekatabuky"/>
        <w:tblW w:w="9639" w:type="dxa"/>
        <w:tblInd w:w="-572" w:type="dxa"/>
        <w:tblBorders>
          <w:top w:val="single" w:sz="4" w:space="0" w:color="6CB48A"/>
          <w:left w:val="single" w:sz="4" w:space="0" w:color="6CB48A"/>
          <w:bottom w:val="single" w:sz="4" w:space="0" w:color="6CB48A"/>
          <w:right w:val="single" w:sz="4" w:space="0" w:color="6CB48A"/>
          <w:insideH w:val="single" w:sz="4" w:space="0" w:color="6CB48A"/>
          <w:insideV w:val="single" w:sz="4" w:space="0" w:color="6CB48A"/>
        </w:tblBorders>
        <w:tblLook w:val="04A0" w:firstRow="1" w:lastRow="0" w:firstColumn="1" w:lastColumn="0" w:noHBand="0" w:noVBand="1"/>
      </w:tblPr>
      <w:tblGrid>
        <w:gridCol w:w="9639"/>
      </w:tblGrid>
      <w:tr w:rsidR="00CC79E8" w:rsidRPr="00BE114F" w14:paraId="3EC88644" w14:textId="77777777" w:rsidTr="00EC2839">
        <w:trPr>
          <w:trHeight w:val="123"/>
        </w:trPr>
        <w:tc>
          <w:tcPr>
            <w:tcW w:w="9639" w:type="dxa"/>
            <w:shd w:val="clear" w:color="auto" w:fill="6CB48A"/>
          </w:tcPr>
          <w:p w14:paraId="661388BD" w14:textId="77777777" w:rsidR="00B94ADF" w:rsidRDefault="00B94ADF" w:rsidP="00BE114F">
            <w:pPr>
              <w:pStyle w:val="Odsekzoznamu"/>
              <w:jc w:val="center"/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</w:pPr>
            <w:bookmarkStart w:id="1" w:name="_Hlk153371067"/>
            <w:r w:rsidRPr="00B94ADF"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  <w:t xml:space="preserve">Časť 1 - Prezentácie o legislatívnom rámci antimikrobiálnej rezistencie na úrovni EÚ a na vnútroštátnej úrovni </w:t>
            </w:r>
          </w:p>
          <w:p w14:paraId="0E250F4C" w14:textId="7B2C1AF8" w:rsidR="00CC79E8" w:rsidRPr="00C37017" w:rsidRDefault="00CC79E8" w:rsidP="00BE114F">
            <w:pPr>
              <w:pStyle w:val="Odsekzoznamu"/>
              <w:jc w:val="center"/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  <w:t>Part 1 – Presentations on Antimicrobial resistance legislative framework at EU and national level</w:t>
            </w:r>
          </w:p>
        </w:tc>
      </w:tr>
      <w:bookmarkEnd w:id="1"/>
    </w:tbl>
    <w:p w14:paraId="5F6DC237" w14:textId="77777777" w:rsidR="00AD1719" w:rsidRPr="00C37017" w:rsidRDefault="00AD1719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755C1623" w14:textId="77777777" w:rsidR="005E1992" w:rsidRPr="00C37017" w:rsidRDefault="005E1992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639" w:type="dxa"/>
        <w:tblInd w:w="-567" w:type="dxa"/>
        <w:tblLook w:val="04A0" w:firstRow="1" w:lastRow="0" w:firstColumn="1" w:lastColumn="0" w:noHBand="0" w:noVBand="1"/>
      </w:tblPr>
      <w:tblGrid>
        <w:gridCol w:w="1959"/>
        <w:gridCol w:w="2152"/>
        <w:gridCol w:w="5528"/>
      </w:tblGrid>
      <w:tr w:rsidR="005B4821" w:rsidRPr="00B94ADF" w14:paraId="10ACCD88" w14:textId="77777777" w:rsidTr="00E02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9" w:type="dxa"/>
            <w:gridSpan w:val="3"/>
          </w:tcPr>
          <w:p w14:paraId="43258003" w14:textId="7CF9B109" w:rsidR="005B4821" w:rsidRPr="00C37017" w:rsidRDefault="005B4821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1. </w:t>
            </w:r>
            <w:r w:rsidR="00B94ADF" w:rsidRPr="00B94ADF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Vplyv antimikrobiálnej rezistencie </w:t>
            </w:r>
            <w:r w:rsidR="00B94ADF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 </w:t>
            </w: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Antimicrobial resistance impact</w:t>
            </w:r>
          </w:p>
        </w:tc>
      </w:tr>
      <w:tr w:rsidR="005E1992" w:rsidRPr="00BE114F" w14:paraId="42F6EA60" w14:textId="77777777" w:rsidTr="00BE1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shd w:val="clear" w:color="auto" w:fill="auto"/>
          </w:tcPr>
          <w:p w14:paraId="3AD5CA2F" w14:textId="7835CC21" w:rsidR="005B4821" w:rsidRPr="00C37017" w:rsidRDefault="005B4821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10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50559719" w14:textId="00B8565C" w:rsidR="005E1992" w:rsidRPr="00C37017" w:rsidRDefault="005E199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10 minutes</w:t>
            </w:r>
          </w:p>
          <w:p w14:paraId="7E9278DD" w14:textId="77777777" w:rsidR="005E1992" w:rsidRPr="00C37017" w:rsidRDefault="005E1992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152" w:type="dxa"/>
            <w:shd w:val="clear" w:color="auto" w:fill="auto"/>
          </w:tcPr>
          <w:p w14:paraId="39B8B336" w14:textId="3DED462E" w:rsidR="00E77113" w:rsidRDefault="00E77113" w:rsidP="00B94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Rens VAN DOBBENBURGH</w:t>
            </w:r>
          </w:p>
          <w:p w14:paraId="186F3442" w14:textId="720D1798" w:rsidR="00B94ADF" w:rsidRDefault="00B94ADF" w:rsidP="00B94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Koordinátor odbornej prípravy</w:t>
            </w:r>
            <w:r w:rsidR="00E77113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, Tréner 1</w:t>
            </w:r>
          </w:p>
          <w:p w14:paraId="7430FA77" w14:textId="5E39B398" w:rsidR="00BE114F" w:rsidRPr="00C37017" w:rsidRDefault="00BE114F" w:rsidP="00BE1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Training coordinator</w:t>
            </w:r>
            <w:r w:rsidR="00E77113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, Trainer 1</w:t>
            </w:r>
          </w:p>
          <w:p w14:paraId="0B45A47D" w14:textId="77777777" w:rsidR="005E1992" w:rsidRPr="00C37017" w:rsidRDefault="005E1992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528" w:type="dxa"/>
            <w:shd w:val="clear" w:color="auto" w:fill="auto"/>
          </w:tcPr>
          <w:p w14:paraId="62F2306C" w14:textId="77777777" w:rsidR="00516ACE" w:rsidRDefault="00516ACE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Uvedú sa všeobecné údaje a čísla o odolnosti, ako aj hospodársky vplyv a prijaté opatrenia.</w:t>
            </w:r>
          </w:p>
          <w:p w14:paraId="09C418C5" w14:textId="43FD2E9E" w:rsidR="005E1992" w:rsidRPr="00C37017" w:rsidRDefault="005E1992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General data and figures on resistance will be presented, as well as the economic impact and the actions taken</w:t>
            </w:r>
            <w:r w:rsidR="00EB4121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.</w:t>
            </w:r>
          </w:p>
        </w:tc>
      </w:tr>
    </w:tbl>
    <w:p w14:paraId="2F39F005" w14:textId="77777777" w:rsidR="005E1992" w:rsidRPr="00C37017" w:rsidRDefault="005E1992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FAF0542" w14:textId="77777777" w:rsidR="00EB4121" w:rsidRPr="00C37017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639" w:type="dxa"/>
        <w:tblInd w:w="-567" w:type="dxa"/>
        <w:tblLook w:val="04A0" w:firstRow="1" w:lastRow="0" w:firstColumn="1" w:lastColumn="0" w:noHBand="0" w:noVBand="1"/>
      </w:tblPr>
      <w:tblGrid>
        <w:gridCol w:w="1959"/>
        <w:gridCol w:w="2010"/>
        <w:gridCol w:w="5670"/>
      </w:tblGrid>
      <w:tr w:rsidR="00CC79E8" w:rsidRPr="00C37017" w14:paraId="66C52745" w14:textId="77777777" w:rsidTr="00AC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9" w:type="dxa"/>
            <w:gridSpan w:val="3"/>
          </w:tcPr>
          <w:p w14:paraId="1CD369A9" w14:textId="77777777" w:rsidR="00516ACE" w:rsidRDefault="00CC79E8" w:rsidP="00C60389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>2.</w:t>
            </w:r>
            <w:r w:rsidR="00F14C6A"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 </w:t>
            </w:r>
            <w:r w:rsidR="00516ACE" w:rsidRPr="00516ACE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>Predstavenie celkového regulačného rámca EÚ podporujúceho osvedčené postupy v boji proti AMR.</w:t>
            </w:r>
          </w:p>
          <w:p w14:paraId="0632D294" w14:textId="618A9718" w:rsidR="00CC79E8" w:rsidRPr="00C37017" w:rsidRDefault="00372D88" w:rsidP="00C60389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Introduction to overall EU regulatory framework supporting best practices to fight AMR.  </w:t>
            </w:r>
          </w:p>
        </w:tc>
      </w:tr>
      <w:tr w:rsidR="005E1992" w:rsidRPr="00C37017" w14:paraId="4C20D91D" w14:textId="77777777" w:rsidTr="00AC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shd w:val="clear" w:color="auto" w:fill="auto"/>
          </w:tcPr>
          <w:p w14:paraId="3E7E8966" w14:textId="67FC83F1" w:rsidR="005B4821" w:rsidRPr="00C37017" w:rsidRDefault="005B4821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10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3480620D" w14:textId="41002B01" w:rsidR="005E1992" w:rsidRPr="00BE114F" w:rsidRDefault="005E199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BE114F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10 minutes</w:t>
            </w:r>
          </w:p>
          <w:p w14:paraId="3C3E5A59" w14:textId="77777777" w:rsidR="005E1992" w:rsidRPr="00C37017" w:rsidRDefault="005E1992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4B6298BE" w14:textId="77777777" w:rsidR="0028627F" w:rsidRDefault="0028627F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28627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Jan VAARTEN </w:t>
            </w:r>
          </w:p>
          <w:p w14:paraId="16F01144" w14:textId="0D9294C9" w:rsidR="00516ACE" w:rsidRDefault="00516ACE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Tréner 2</w:t>
            </w:r>
          </w:p>
          <w:p w14:paraId="3F1CE911" w14:textId="7C279E47" w:rsidR="005E1992" w:rsidRPr="00C37017" w:rsidRDefault="005E1992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2</w:t>
            </w:r>
          </w:p>
          <w:p w14:paraId="5325F7C2" w14:textId="77777777" w:rsidR="005E1992" w:rsidRPr="00C37017" w:rsidRDefault="005E1992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13EEA206" w14:textId="77777777" w:rsidR="00516ACE" w:rsidRDefault="00516ACE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Stručné predstavenie hlavných ustanovení zahrnutých do nového nariadenia v súvislosti s obozretným používaním antimikrobiálnych látok:</w:t>
            </w:r>
          </w:p>
          <w:p w14:paraId="23AD3D1D" w14:textId="6324C035" w:rsidR="00CC79E8" w:rsidRPr="00C37017" w:rsidRDefault="00CC79E8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Brief introduction to the main provision  included in the new regulation in relation to the prudent use of antimicrobials:</w:t>
            </w:r>
          </w:p>
          <w:p w14:paraId="47BE7A55" w14:textId="77777777" w:rsidR="00516ACE" w:rsidRDefault="00516ACE" w:rsidP="00516ACE">
            <w:pPr>
              <w:pStyle w:val="Defaul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Prezentácia Akčný plán EÚ a členských štátov v oblasti AMR, stratégia EÚ "od farmy po vidličku </w:t>
            </w:r>
          </w:p>
          <w:p w14:paraId="7A68BCC1" w14:textId="7AB6894E" w:rsidR="00CC79E8" w:rsidRPr="00C37017" w:rsidRDefault="00CC79E8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Presentation EU and national Action Plan on AMR, EU Farm-to-fork strategy</w:t>
            </w:r>
            <w:r w:rsidRPr="00C37017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 </w:t>
            </w:r>
          </w:p>
          <w:p w14:paraId="6A5D8E27" w14:textId="77777777" w:rsidR="00516ACE" w:rsidRDefault="00516ACE" w:rsidP="00516ACE">
            <w:pPr>
              <w:pStyle w:val="Defaul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Nariadenie (EÚ) 2016/429 o prenosných chorobách zvierat, zákon o zdraví zvierat (AHL) </w:t>
            </w:r>
          </w:p>
          <w:p w14:paraId="1F1E3CF7" w14:textId="5EA7E734" w:rsidR="00CC79E8" w:rsidRPr="00C37017" w:rsidRDefault="00CC79E8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Regulation (EU) 2016/429 on transmissible animal disease, Animal Health Law (AHL)</w:t>
            </w:r>
            <w:r w:rsidRPr="00C37017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 </w:t>
            </w:r>
          </w:p>
          <w:p w14:paraId="66158527" w14:textId="30B3AF76" w:rsidR="00CC79E8" w:rsidRPr="00C37017" w:rsidRDefault="00516ACE" w:rsidP="00516ACE">
            <w:pPr>
              <w:pStyle w:val="Defaul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Nariadenie (EÚ) 2019/6 o veterinárnych liekoch (VMP) a nariadenie (EÚ) 2019/4 o medikovaných krmivách (MF) </w:t>
            </w:r>
            <w:r w:rsidR="00CC79E8"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Regulation (EU) 2019/6 on Veterinary Medicinal Products (VMP) and Regulation (EU) 2019/4 on Medicated Feed (MF) </w:t>
            </w:r>
          </w:p>
          <w:p w14:paraId="2EAF9F4B" w14:textId="77777777" w:rsidR="00516ACE" w:rsidRDefault="00516ACE" w:rsidP="00516ACE">
            <w:pPr>
              <w:pStyle w:val="Defaul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Ostatné delegované a vykonávacie nariadenia (terciárne právne predpisy) </w:t>
            </w:r>
          </w:p>
          <w:p w14:paraId="213BC68C" w14:textId="5D0F4AA6" w:rsidR="00CC79E8" w:rsidRPr="00C37017" w:rsidRDefault="00CC79E8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Other Delegated and Implementing Regulations (tertiary legislation)</w:t>
            </w:r>
            <w:r w:rsidRPr="00C37017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 </w:t>
            </w:r>
          </w:p>
          <w:p w14:paraId="0400130D" w14:textId="77777777" w:rsidR="00516ACE" w:rsidRDefault="00516ACE" w:rsidP="00516ACE">
            <w:pPr>
              <w:pStyle w:val="Defaul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usmernenia EÚ a iné usmernenia pre obozretné používanie antimikrobiálnych látok vo veterinárnej medicíne a príslušné sektorové usmernenia </w:t>
            </w:r>
          </w:p>
          <w:p w14:paraId="729EAB5C" w14:textId="36E18034" w:rsidR="005E1992" w:rsidRPr="00C37017" w:rsidRDefault="00CC79E8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EU and other guidelines for the prudent use of antimicrobials in veterinary medicine and relevant sectorial guidelines.</w:t>
            </w:r>
            <w:r w:rsidRPr="00C37017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 </w:t>
            </w:r>
          </w:p>
        </w:tc>
      </w:tr>
    </w:tbl>
    <w:p w14:paraId="6F5470D8" w14:textId="77777777" w:rsidR="005E1992" w:rsidRPr="00C37017" w:rsidRDefault="005E1992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E30C41D" w14:textId="77777777" w:rsidR="00EB4121" w:rsidRPr="00C37017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CC79E8" w:rsidRPr="00C37017" w14:paraId="355526F1" w14:textId="77777777" w:rsidTr="00AC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3620DB00" w14:textId="6C966EA8" w:rsidR="00556D85" w:rsidRPr="00C37017" w:rsidRDefault="00F14C6A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>3</w:t>
            </w:r>
            <w:r w:rsidR="00CC79E8"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>.</w:t>
            </w:r>
            <w:r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 </w:t>
            </w:r>
            <w:r w:rsidR="00516ACE" w:rsidRPr="00516ACE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>Dôležité prvky nových nariadení EÚ o VMP a MF a súvisiace vnútroštátne právne predpisy a/alebo usmernenia pre veterinárnych lekárov a poľnohospodárov (I)</w:t>
            </w:r>
          </w:p>
          <w:p w14:paraId="69928715" w14:textId="02CD8578" w:rsidR="00CC79E8" w:rsidRPr="00C37017" w:rsidRDefault="00372D88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Important elements of the new EU VMP &amp; MF regulations,  and national related legislation and/or guidelines for veterinarians &amp; farmers (I)</w:t>
            </w:r>
          </w:p>
        </w:tc>
      </w:tr>
      <w:tr w:rsidR="00CC79E8" w:rsidRPr="00C37017" w14:paraId="06D2DD04" w14:textId="77777777" w:rsidTr="00AC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4D9F34B7" w14:textId="14438D8F" w:rsidR="00556D85" w:rsidRPr="00C37017" w:rsidRDefault="00556D85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30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1EC3BE20" w14:textId="4DEE64D6" w:rsidR="00CC79E8" w:rsidRPr="00C37017" w:rsidRDefault="00F14C6A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3</w:t>
            </w:r>
            <w:r w:rsidR="00CC79E8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0 minutes</w:t>
            </w:r>
          </w:p>
          <w:p w14:paraId="56618B8B" w14:textId="77777777" w:rsidR="00CC79E8" w:rsidRPr="00C37017" w:rsidRDefault="00CC79E8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1DA1E11A" w14:textId="77777777" w:rsidR="00E77113" w:rsidRDefault="00E77113" w:rsidP="00E771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Rens VAN DOBBENBURGH</w:t>
            </w:r>
          </w:p>
          <w:p w14:paraId="372B4106" w14:textId="4E340483" w:rsidR="00384F6D" w:rsidRDefault="00E77113" w:rsidP="00E771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a </w:t>
            </w:r>
            <w:r w:rsidR="00516ACE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Tréner</w:t>
            </w:r>
            <w:r w:rsidR="00384F6D" w:rsidRPr="00384F6D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 3</w:t>
            </w:r>
          </w:p>
          <w:p w14:paraId="77333CFE" w14:textId="58D3247A" w:rsidR="00CC79E8" w:rsidRPr="00C37017" w:rsidRDefault="00CC79E8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Trainer </w:t>
            </w:r>
            <w:r w:rsidR="00F14C6A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1 &amp; 3</w:t>
            </w:r>
          </w:p>
          <w:p w14:paraId="03B7D2E4" w14:textId="77777777" w:rsidR="00CC79E8" w:rsidRPr="00C37017" w:rsidRDefault="00CC79E8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1C68778D" w14:textId="77777777" w:rsidR="00516ACE" w:rsidRDefault="00516ACE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>Spoločné prvky pre veterinárnych lekárov a poľnohospodárov EÚ so zameraním na VMP:</w:t>
            </w:r>
          </w:p>
          <w:p w14:paraId="7EB00022" w14:textId="15814CB5" w:rsidR="00F14C6A" w:rsidRPr="00C37017" w:rsidRDefault="009A5587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Common elements for EU veterinarians and farmers, with focus on VMP:</w:t>
            </w:r>
          </w:p>
          <w:p w14:paraId="12E02637" w14:textId="77777777" w:rsidR="00516ACE" w:rsidRDefault="00516ACE" w:rsidP="00516ACE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>Predpisovanie a používanie VMP na úrovni EÚ a na vnútroštátnej úrovni</w:t>
            </w:r>
          </w:p>
          <w:p w14:paraId="6D52DF4B" w14:textId="7444EA5F" w:rsidR="00CC79E8" w:rsidRPr="00C37017" w:rsidRDefault="009A5587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</w:t>
            </w:r>
            <w:r w:rsidR="00F14C6A"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rescriptions and use of VMP at EU and national level</w:t>
            </w:r>
          </w:p>
          <w:p w14:paraId="2F91C8D8" w14:textId="6FC665C9" w:rsidR="00CC79E8" w:rsidRPr="00C37017" w:rsidRDefault="00516ACE" w:rsidP="00516ACE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Povinnosti poľnohospodárov a veterinárnych lekárov </w:t>
            </w:r>
            <w:r w:rsidR="00F14C6A"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Obligations for farmers and veterinarians</w:t>
            </w:r>
          </w:p>
        </w:tc>
      </w:tr>
    </w:tbl>
    <w:p w14:paraId="71EE99E3" w14:textId="77777777" w:rsidR="00CC79E8" w:rsidRPr="00C37017" w:rsidRDefault="00CC79E8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C8BA401" w14:textId="77777777" w:rsidR="00F14C6A" w:rsidRDefault="00F14C6A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1EE3BB78" w14:textId="77777777" w:rsidR="00536256" w:rsidRDefault="0053625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732EBCE6" w14:textId="77777777" w:rsidR="00EF1B16" w:rsidRPr="00C37017" w:rsidRDefault="00EF1B16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F14C6A" w:rsidRPr="00C37017" w14:paraId="2F58FA1C" w14:textId="77777777" w:rsidTr="00AC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5B3B605F" w14:textId="6864DFA7" w:rsidR="00556D85" w:rsidRPr="00C37017" w:rsidRDefault="00F14C6A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4. </w:t>
            </w:r>
            <w:r w:rsidR="00516ACE" w:rsidRPr="00516ACE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>Dôležité prvky obsiahnuté v nových nariadeniach o VMP a MF a súvisiacich vnútroštátnych právnych predpisoch a/alebo usmerneniach, ktoré majú veterinárni lekári a poľnohospodári zohľadniť (II)</w:t>
            </w:r>
          </w:p>
          <w:p w14:paraId="594E63D6" w14:textId="034CFD5B" w:rsidR="00F14C6A" w:rsidRPr="00C37017" w:rsidRDefault="00372D88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Important elements included in the new regulations, on VMP &amp; MF and national related legislation and/or guidelines to be considered by veterinarians &amp; farmers (II)</w:t>
            </w:r>
          </w:p>
        </w:tc>
      </w:tr>
      <w:tr w:rsidR="00F14C6A" w:rsidRPr="00C37017" w14:paraId="6A2A28ED" w14:textId="77777777" w:rsidTr="00AC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50292117" w14:textId="013008EC" w:rsidR="00556D85" w:rsidRPr="00C37017" w:rsidRDefault="00556D85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30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037FD732" w14:textId="3FE50622" w:rsidR="00F14C6A" w:rsidRPr="00C37017" w:rsidRDefault="00F14C6A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30 minutes</w:t>
            </w:r>
          </w:p>
          <w:p w14:paraId="5A6F5687" w14:textId="77777777" w:rsidR="00F14C6A" w:rsidRPr="00C37017" w:rsidRDefault="00F14C6A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0B707671" w14:textId="1061D2DF" w:rsidR="00372D88" w:rsidRPr="00C37017" w:rsidRDefault="0028627F" w:rsidP="00E771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28627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Jan VAARTEN </w:t>
            </w:r>
            <w:r w:rsidR="00E77113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a</w:t>
            </w:r>
          </w:p>
          <w:p w14:paraId="70DCC4F0" w14:textId="13E36DA9" w:rsidR="00384F6D" w:rsidRDefault="00384F6D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384F6D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3</w:t>
            </w:r>
          </w:p>
          <w:p w14:paraId="7C57702D" w14:textId="03ABCCCF" w:rsidR="00F14C6A" w:rsidRPr="00C37017" w:rsidRDefault="00F14C6A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2 &amp; 3</w:t>
            </w:r>
          </w:p>
          <w:p w14:paraId="41776735" w14:textId="77777777" w:rsidR="00F14C6A" w:rsidRPr="00C37017" w:rsidRDefault="00F14C6A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334CC696" w14:textId="77777777" w:rsidR="00516ACE" w:rsidRDefault="00516ACE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Spoločné prvky pre veterinárnych lekárov a poľnohospodárov EÚ so zameraním na antimikrobiálne lieky : </w:t>
            </w:r>
          </w:p>
          <w:p w14:paraId="0099C4F1" w14:textId="7939A3C5" w:rsidR="009A5587" w:rsidRPr="00C37017" w:rsidRDefault="009A5587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Common elements for EU veterinarians and farmers, with focus on Antimicrobial medicinal products : </w:t>
            </w:r>
          </w:p>
          <w:p w14:paraId="63A67B6A" w14:textId="77777777" w:rsidR="00516ACE" w:rsidRDefault="00516ACE" w:rsidP="00516ACE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>Používanie antimikrobiálnych liekov na profylaxiu</w:t>
            </w:r>
          </w:p>
          <w:p w14:paraId="22CD76C6" w14:textId="628D5944" w:rsidR="00F14C6A" w:rsidRPr="00C37017" w:rsidRDefault="00F14C6A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The use of antimicrobial medicinal products for prophylaxis</w:t>
            </w:r>
          </w:p>
          <w:p w14:paraId="2D03DD3D" w14:textId="77777777" w:rsidR="00516ACE" w:rsidRDefault="00516ACE" w:rsidP="00516ACE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>Liečba metafylaxie</w:t>
            </w:r>
          </w:p>
          <w:p w14:paraId="10814998" w14:textId="0A8BB74E" w:rsidR="00F14C6A" w:rsidRPr="00C37017" w:rsidRDefault="00F14C6A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Metaphylaxis treatment</w:t>
            </w:r>
          </w:p>
          <w:p w14:paraId="328E7E88" w14:textId="77777777" w:rsidR="00516ACE" w:rsidRDefault="00516ACE" w:rsidP="00516ACE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>Zoznamy antimikrobiálnych látok, ktoré sa môžu používať všeobecne, za špecifických okolností alebo pre špecifické druhy alebo za určitých podmienok</w:t>
            </w:r>
          </w:p>
          <w:p w14:paraId="48BAE09D" w14:textId="25F13BC3" w:rsidR="009A5587" w:rsidRPr="00C37017" w:rsidRDefault="009A5587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L</w:t>
            </w:r>
            <w:r w:rsidR="00F14C6A"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ists of antimicrobials that can be used in general, specific circumstances or for specific species or in certain conditions</w:t>
            </w:r>
          </w:p>
          <w:p w14:paraId="47979DBA" w14:textId="77777777" w:rsidR="00516ACE" w:rsidRDefault="00516ACE" w:rsidP="00516ACE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516ACE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Vnútroštátne predpisy alebo usmernenia </w:t>
            </w:r>
          </w:p>
          <w:p w14:paraId="5127425F" w14:textId="59A26F60" w:rsidR="00F14C6A" w:rsidRPr="00C37017" w:rsidRDefault="00F14C6A" w:rsidP="00516ACE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National regulations or guidelines </w:t>
            </w:r>
          </w:p>
        </w:tc>
      </w:tr>
    </w:tbl>
    <w:tbl>
      <w:tblPr>
        <w:tblStyle w:val="Tabukasmriekou3zvraznenie6"/>
        <w:tblW w:w="1035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654"/>
      </w:tblGrid>
      <w:tr w:rsidR="00C43692" w:rsidRPr="00AE2727" w14:paraId="40081A2A" w14:textId="77777777" w:rsidTr="00C43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F630C5" w14:textId="77777777" w:rsidR="00EF1B16" w:rsidRDefault="00EF1B16" w:rsidP="005C2C3A">
            <w:pPr>
              <w:jc w:val="center"/>
              <w:rPr>
                <w:rFonts w:ascii="EC Square Sans Pro" w:hAnsi="EC Square Sans Pro"/>
                <w:i w:val="0"/>
                <w:iCs w:val="0"/>
                <w:color w:val="2E7571"/>
                <w:sz w:val="24"/>
                <w:szCs w:val="24"/>
                <w:lang w:val="et-EE"/>
              </w:rPr>
            </w:pPr>
          </w:p>
          <w:p w14:paraId="56AF9F45" w14:textId="7A9E1F10" w:rsidR="00C43692" w:rsidRPr="00C37017" w:rsidRDefault="00556D85" w:rsidP="005C2C3A">
            <w:pPr>
              <w:jc w:val="left"/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</w:pPr>
            <w:r w:rsidRPr="00C37017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30 </w:t>
            </w:r>
            <w:r w:rsidR="00B94ADF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>minút</w:t>
            </w:r>
            <w:r w:rsidRPr="00C37017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 </w:t>
            </w:r>
            <w:r w:rsidR="00C43692" w:rsidRPr="00C37017">
              <w:rPr>
                <w:rFonts w:ascii="EC Square Sans Pro" w:hAnsi="EC Square Sans Pro"/>
                <w:b w:val="0"/>
                <w:bCs w:val="0"/>
                <w:color w:val="808080" w:themeColor="background1" w:themeShade="80"/>
                <w:sz w:val="18"/>
                <w:szCs w:val="18"/>
                <w:lang w:val="et-EE"/>
              </w:rPr>
              <w:t>30 minutes</w:t>
            </w:r>
          </w:p>
        </w:tc>
        <w:tc>
          <w:tcPr>
            <w:tcW w:w="76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3E2D6C0" w14:textId="77777777" w:rsidR="005C2C3A" w:rsidRDefault="005C2C3A" w:rsidP="005C2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2E7571"/>
                <w:sz w:val="24"/>
                <w:szCs w:val="24"/>
                <w:lang w:val="et-EE"/>
              </w:rPr>
            </w:pPr>
          </w:p>
          <w:p w14:paraId="2A7E0810" w14:textId="0D391BF5" w:rsidR="00C43692" w:rsidRPr="00C37017" w:rsidRDefault="00AE2727" w:rsidP="005C2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b w:val="0"/>
                <w:bCs w:val="0"/>
                <w:i/>
                <w:iCs/>
                <w:color w:val="2E7571"/>
                <w:sz w:val="24"/>
                <w:szCs w:val="24"/>
                <w:lang w:val="et-EE"/>
              </w:rPr>
            </w:pPr>
            <w:r w:rsidRPr="00AE2727">
              <w:rPr>
                <w:rFonts w:ascii="EC Square Sans Pro" w:hAnsi="EC Square Sans Pro"/>
                <w:b w:val="0"/>
                <w:bCs w:val="0"/>
                <w:i/>
                <w:iCs/>
                <w:color w:val="2E7571"/>
                <w:sz w:val="24"/>
                <w:szCs w:val="24"/>
                <w:lang w:val="et-EE"/>
              </w:rPr>
              <w:t xml:space="preserve">Prestávka na kávu a skupinová fotografia </w:t>
            </w:r>
            <w:r w:rsidR="00C43692" w:rsidRPr="00C37017">
              <w:rPr>
                <w:rFonts w:ascii="EC Square Sans Pro" w:hAnsi="EC Square Sans Pr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Coffee break and group photo</w:t>
            </w:r>
          </w:p>
        </w:tc>
      </w:tr>
    </w:tbl>
    <w:p w14:paraId="165CD154" w14:textId="62F2A1AB" w:rsidR="00372D88" w:rsidRDefault="00372D88" w:rsidP="003F15E3">
      <w:pPr>
        <w:spacing w:after="0" w:line="240" w:lineRule="auto"/>
        <w:jc w:val="both"/>
        <w:rPr>
          <w:rFonts w:ascii="EC Square Sans Pro" w:hAnsi="EC Square Sans Pro"/>
          <w:color w:val="FFFFFF" w:themeColor="background1"/>
          <w:sz w:val="24"/>
          <w:szCs w:val="24"/>
          <w:lang w:val="et-EE"/>
        </w:rPr>
      </w:pPr>
    </w:p>
    <w:tbl>
      <w:tblPr>
        <w:tblStyle w:val="Mriekatabuky"/>
        <w:tblW w:w="9781" w:type="dxa"/>
        <w:tblInd w:w="-714" w:type="dxa"/>
        <w:tblBorders>
          <w:top w:val="single" w:sz="4" w:space="0" w:color="6CB48A"/>
          <w:left w:val="single" w:sz="4" w:space="0" w:color="6CB48A"/>
          <w:bottom w:val="single" w:sz="4" w:space="0" w:color="6CB48A"/>
          <w:right w:val="single" w:sz="4" w:space="0" w:color="6CB48A"/>
          <w:insideH w:val="single" w:sz="4" w:space="0" w:color="6CB48A"/>
          <w:insideV w:val="single" w:sz="4" w:space="0" w:color="6CB48A"/>
        </w:tblBorders>
        <w:tblLook w:val="04A0" w:firstRow="1" w:lastRow="0" w:firstColumn="1" w:lastColumn="0" w:noHBand="0" w:noVBand="1"/>
      </w:tblPr>
      <w:tblGrid>
        <w:gridCol w:w="9781"/>
      </w:tblGrid>
      <w:tr w:rsidR="009A5587" w:rsidRPr="00C37017" w14:paraId="003BC459" w14:textId="77777777" w:rsidTr="00AC0B69">
        <w:trPr>
          <w:trHeight w:val="123"/>
        </w:trPr>
        <w:tc>
          <w:tcPr>
            <w:tcW w:w="9781" w:type="dxa"/>
            <w:shd w:val="clear" w:color="auto" w:fill="6CB48A"/>
          </w:tcPr>
          <w:p w14:paraId="19FE21BB" w14:textId="77777777" w:rsidR="00AE2727" w:rsidRDefault="00372D88" w:rsidP="00AE2727">
            <w:pPr>
              <w:pStyle w:val="Odsekzoznamu"/>
              <w:jc w:val="center"/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</w:pPr>
            <w:r w:rsidRPr="00C37017"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  <w:br w:type="page"/>
            </w:r>
            <w:r w:rsidR="00AE2727" w:rsidRPr="00AE2727"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  <w:t>Časť 2 - Praktická odborná príprava:</w:t>
            </w:r>
          </w:p>
          <w:p w14:paraId="0EA27881" w14:textId="2E4EA434" w:rsidR="00AE2727" w:rsidRDefault="00AE2727" w:rsidP="00AE2727">
            <w:pPr>
              <w:pStyle w:val="Odsekzoznamu"/>
              <w:jc w:val="center"/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</w:pPr>
            <w:r w:rsidRPr="00AE2727">
              <w:rPr>
                <w:rFonts w:ascii="EC Square Sans Pro" w:hAnsi="EC Square Sans Pro"/>
                <w:color w:val="FFFFFF" w:themeColor="background1"/>
                <w:sz w:val="24"/>
                <w:szCs w:val="24"/>
                <w:lang w:val="et-EE"/>
              </w:rPr>
              <w:t>veterinárni lekári a poľnohospodári k spoločnému cieľu</w:t>
            </w:r>
          </w:p>
          <w:p w14:paraId="7CAC7CC6" w14:textId="043F6215" w:rsidR="009A5587" w:rsidRPr="00C37017" w:rsidRDefault="009A5587" w:rsidP="00AE2727">
            <w:pPr>
              <w:pStyle w:val="Odsekzoznamu"/>
              <w:jc w:val="center"/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  <w:t xml:space="preserve">Part </w:t>
            </w:r>
            <w:r w:rsidR="000A3BE9" w:rsidRPr="00C37017"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  <w:t>2</w:t>
            </w:r>
            <w:r w:rsidRPr="00C37017"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  <w:t xml:space="preserve"> – </w:t>
            </w:r>
            <w:r w:rsidR="000A3BE9" w:rsidRPr="00C37017">
              <w:rPr>
                <w:rFonts w:ascii="EC Square Sans Pro" w:hAnsi="EC Square Sans Pro"/>
                <w:i/>
                <w:iCs/>
                <w:color w:val="FFFFFF" w:themeColor="background1"/>
                <w:sz w:val="18"/>
                <w:szCs w:val="18"/>
                <w:lang w:val="et-EE"/>
              </w:rPr>
              <w:t>Hands-on training: veterinarians and farmers towards a common goal</w:t>
            </w:r>
          </w:p>
        </w:tc>
      </w:tr>
    </w:tbl>
    <w:p w14:paraId="64452030" w14:textId="77777777" w:rsidR="000A3BE9" w:rsidRPr="00C37017" w:rsidRDefault="000A3BE9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0A3BE9" w:rsidRPr="00C37017" w14:paraId="29ECD5DE" w14:textId="77777777" w:rsidTr="00AC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586CCFFF" w14:textId="77777777" w:rsidR="00AE2727" w:rsidRDefault="00AE2727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AE272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Skupinové cvičenie 1. Identifikácia výziev pri zavádzaní osvedčených postupov a ďalšie znižovanie potreby používania antimikrobiálnych látok  </w:t>
            </w:r>
          </w:p>
          <w:p w14:paraId="2DBC3FEB" w14:textId="1C468519" w:rsidR="000A3BE9" w:rsidRPr="00C37017" w:rsidRDefault="000A3BE9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Group Exercise 1. Identifying the challenges in implementing best practices and further reduce the need to use antimicrobials</w:t>
            </w:r>
            <w:r w:rsidRPr="00C37017">
              <w:rPr>
                <w:rFonts w:ascii="EC Square Sans Pro" w:hAnsi="EC Square Sans Pro"/>
                <w:b/>
                <w:bCs/>
                <w:color w:val="0070C0"/>
                <w:lang w:val="et-EE"/>
              </w:rPr>
              <w:t xml:space="preserve"> </w:t>
            </w:r>
            <w:r w:rsidRPr="00C37017" w:rsidDel="009B3B00">
              <w:rPr>
                <w:rFonts w:ascii="EC Square Sans Pro" w:hAnsi="EC Square Sans Pro"/>
                <w:b/>
                <w:bCs/>
                <w:color w:val="0070C0"/>
                <w:lang w:val="et-EE"/>
              </w:rPr>
              <w:t xml:space="preserve"> </w:t>
            </w:r>
          </w:p>
        </w:tc>
      </w:tr>
      <w:tr w:rsidR="000A3BE9" w:rsidRPr="005C2C3A" w14:paraId="0B8E8787" w14:textId="77777777" w:rsidTr="00AC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578C3D0C" w14:textId="5C6FA4B3" w:rsidR="00556D85" w:rsidRPr="00C37017" w:rsidRDefault="00556D85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60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</w:p>
          <w:p w14:paraId="7DD561AA" w14:textId="2AFA188A" w:rsidR="000A3BE9" w:rsidRPr="00C37017" w:rsidRDefault="000A3BE9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60 minutes</w:t>
            </w:r>
          </w:p>
          <w:p w14:paraId="7E10A38D" w14:textId="77777777" w:rsidR="000A3BE9" w:rsidRPr="00C37017" w:rsidRDefault="000A3BE9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6D76DB39" w14:textId="6CF36BCA" w:rsidR="00AE2727" w:rsidRDefault="00E2780D" w:rsidP="00556D85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Helena FERREIRA, </w:t>
            </w:r>
            <w:r w:rsidR="00AE2727"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Školiteľ 4 s podporou tímu školiteľov</w:t>
            </w:r>
          </w:p>
          <w:p w14:paraId="6E586FBD" w14:textId="2EBB9604" w:rsidR="00556D85" w:rsidRPr="00C37017" w:rsidRDefault="00556D85" w:rsidP="00556D85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4 with the support of Trainers’ team</w:t>
            </w:r>
          </w:p>
          <w:p w14:paraId="6654B06A" w14:textId="77777777" w:rsidR="000A3BE9" w:rsidRPr="00C37017" w:rsidRDefault="000A3BE9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429196B5" w14:textId="77777777" w:rsidR="00AE2727" w:rsidRDefault="00AE2727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 xml:space="preserve">Identifikácia výziev a príležitostí pozorovaných v teréne, ktoré majú vplyv na implementáciu osvedčených postupov a ďalšie znižovanie AMU, ako napríklad: </w:t>
            </w:r>
          </w:p>
          <w:p w14:paraId="2BFDD059" w14:textId="1BAFCE7F" w:rsidR="00903185" w:rsidRPr="00C37017" w:rsidRDefault="00903185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Identification of </w:t>
            </w: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challenges and opportunities observed in the field that impact the implementation of best practices and further reduction of AMU, such as</w:t>
            </w:r>
            <w:r w:rsidR="005B4B91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:</w:t>
            </w: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 </w:t>
            </w:r>
          </w:p>
          <w:p w14:paraId="72221A14" w14:textId="77777777" w:rsidR="00903185" w:rsidRPr="00C37017" w:rsidRDefault="00903185" w:rsidP="003F15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</w:p>
          <w:p w14:paraId="29000FD6" w14:textId="78EDB361" w:rsidR="00903185" w:rsidRPr="00C37017" w:rsidRDefault="00AE2727" w:rsidP="003F15E3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podmienky chovu, </w:t>
            </w:r>
            <w:r w:rsidR="00903185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husbandry conditions,</w:t>
            </w:r>
            <w:r w:rsidR="00903185" w:rsidRPr="00C3701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 </w:t>
            </w:r>
          </w:p>
          <w:p w14:paraId="128F2AA4" w14:textId="72E69E11" w:rsidR="00903185" w:rsidRPr="00C37017" w:rsidRDefault="00AE2727" w:rsidP="003F15E3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situácia s chorobou, </w:t>
            </w:r>
            <w:r w:rsidR="00903185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disease situation,</w:t>
            </w:r>
            <w:r w:rsidR="00903185" w:rsidRPr="00C3701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 </w:t>
            </w:r>
          </w:p>
          <w:p w14:paraId="1AAD6557" w14:textId="31A86300" w:rsidR="00903185" w:rsidRPr="00C37017" w:rsidRDefault="00AE2727" w:rsidP="003F15E3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biologická bezpečnosť, </w:t>
            </w:r>
            <w:r w:rsidR="00903185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biosecurity,</w:t>
            </w:r>
            <w:r w:rsidR="00903185" w:rsidRPr="00C3701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 </w:t>
            </w:r>
          </w:p>
          <w:p w14:paraId="1974478A" w14:textId="465E8A1F" w:rsidR="00903185" w:rsidRPr="00C37017" w:rsidRDefault="00AE2727" w:rsidP="003F15E3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zdravotné návštevy zvierat, </w:t>
            </w:r>
            <w:r w:rsidR="00903185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animal health visits,</w:t>
            </w:r>
            <w:r w:rsidR="00903185" w:rsidRPr="00C3701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 </w:t>
            </w:r>
          </w:p>
          <w:p w14:paraId="3BF34538" w14:textId="695D0823" w:rsidR="00903185" w:rsidRPr="00C37017" w:rsidRDefault="00AE2727" w:rsidP="003F15E3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diagnostické testovanie, </w:t>
            </w:r>
            <w:r w:rsidR="00903185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diagnostic testing,</w:t>
            </w:r>
            <w:r w:rsidR="00903185" w:rsidRPr="00C37017">
              <w:rPr>
                <w:rFonts w:ascii="EC Square Sans Pro" w:hAnsi="EC Square Sans Pro"/>
                <w:color w:val="808080" w:themeColor="background1" w:themeShade="80"/>
                <w:sz w:val="20"/>
                <w:szCs w:val="20"/>
                <w:lang w:val="et-EE"/>
              </w:rPr>
              <w:t xml:space="preserve"> </w:t>
            </w:r>
          </w:p>
          <w:p w14:paraId="124F697C" w14:textId="17FE6483" w:rsidR="000A3BE9" w:rsidRPr="00C37017" w:rsidRDefault="00AE2727" w:rsidP="00AE2727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sz w:val="20"/>
                <w:szCs w:val="20"/>
                <w:lang w:val="et-EE"/>
              </w:rPr>
              <w:t xml:space="preserve">predpisovanie a používanie antimikrobiálnych látok atď. </w:t>
            </w:r>
            <w:r w:rsidR="00903185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prescription and use of antimicrobials, etc</w:t>
            </w:r>
          </w:p>
        </w:tc>
      </w:tr>
    </w:tbl>
    <w:p w14:paraId="08CD7226" w14:textId="77777777" w:rsidR="00903185" w:rsidRPr="00C37017" w:rsidRDefault="00903185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903185" w:rsidRPr="005C2C3A" w14:paraId="274F9F8E" w14:textId="77777777" w:rsidTr="00AC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1DC00564" w14:textId="77777777" w:rsidR="00AE2727" w:rsidRDefault="00AE2727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AE272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Skupinové cvičenie 2.A. Posilnenie spolupráce veterinárnych lekárov a poľnohospodárov pri hľadaní riešení na odstránenie prekážok a presadzovanie obozretného používania antimikrobiálnych látok </w:t>
            </w:r>
          </w:p>
          <w:p w14:paraId="517C4428" w14:textId="5C900FEE" w:rsidR="00903185" w:rsidRPr="00C37017" w:rsidRDefault="00903185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Group Exercise 2.A. Enhancing collaboration of veterinarians and farmers in finding solutions to address barriers and enforce the prudent use of antimicrobials</w:t>
            </w:r>
          </w:p>
        </w:tc>
      </w:tr>
      <w:tr w:rsidR="00903185" w:rsidRPr="005C2C3A" w14:paraId="1C0C2651" w14:textId="77777777" w:rsidTr="00AC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47A60C3D" w14:textId="37AA7885" w:rsidR="007550B5" w:rsidRPr="00C37017" w:rsidRDefault="007550B5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60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</w:p>
          <w:p w14:paraId="34A8C914" w14:textId="1B989558" w:rsidR="00903185" w:rsidRPr="00C37017" w:rsidRDefault="00903185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60 minutes</w:t>
            </w:r>
          </w:p>
          <w:p w14:paraId="4A36CA79" w14:textId="77777777" w:rsidR="00903185" w:rsidRPr="00C37017" w:rsidRDefault="00903185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6A4A54C6" w14:textId="21DC38EB" w:rsidR="00AE2727" w:rsidRDefault="00234649" w:rsidP="00AE2727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234649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Helena FERREIRA </w:t>
            </w:r>
            <w:r w:rsidR="00AE2727"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Školiteľ 4 s podporou tímu školiteľov</w:t>
            </w:r>
          </w:p>
          <w:p w14:paraId="7CE5D353" w14:textId="77777777" w:rsidR="005C2C3A" w:rsidRPr="00C37017" w:rsidRDefault="005C2C3A" w:rsidP="005C2C3A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4 with the support of Trainers’ team</w:t>
            </w:r>
          </w:p>
          <w:p w14:paraId="0B28A568" w14:textId="77777777" w:rsidR="00903185" w:rsidRDefault="00903185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  <w:p w14:paraId="094F2C3C" w14:textId="77777777" w:rsidR="005C2C3A" w:rsidRDefault="005C2C3A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  <w:p w14:paraId="15FAAE42" w14:textId="77777777" w:rsidR="005C2C3A" w:rsidRPr="00C37017" w:rsidRDefault="005C2C3A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676E2008" w14:textId="77777777" w:rsidR="00AE2727" w:rsidRDefault="00AE2727" w:rsidP="00AE2727">
            <w:pPr>
              <w:pStyle w:val="Defaul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lastRenderedPageBreak/>
              <w:t xml:space="preserve">Toto skupinové cvičenie bude zamerané na to, ako zlepšiť chovateľské postupy </w:t>
            </w:r>
          </w:p>
          <w:p w14:paraId="6D7E2988" w14:textId="3E413A80" w:rsidR="00903185" w:rsidRPr="00C37017" w:rsidRDefault="005C2C3A" w:rsidP="00AE2727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This group exercise will be focused on </w:t>
            </w: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t-EE"/>
              </w:rPr>
              <w:t>how to improve husbandry practices</w:t>
            </w:r>
          </w:p>
        </w:tc>
      </w:tr>
    </w:tbl>
    <w:tbl>
      <w:tblPr>
        <w:tblStyle w:val="Tabukasmriekou3zvraznenie6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C43692" w:rsidRPr="00C37017" w14:paraId="6D3C75DF" w14:textId="77777777" w:rsidTr="005C2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250D01" w14:textId="77777777" w:rsidR="00EF1B16" w:rsidRDefault="00EF1B16" w:rsidP="005C2C3A">
            <w:pPr>
              <w:jc w:val="center"/>
              <w:rPr>
                <w:rFonts w:ascii="EC Square Sans Pro" w:hAnsi="EC Square Sans Pro"/>
                <w:i w:val="0"/>
                <w:iCs w:val="0"/>
                <w:color w:val="2E7571"/>
                <w:sz w:val="24"/>
                <w:szCs w:val="24"/>
                <w:lang w:val="et-EE"/>
              </w:rPr>
            </w:pPr>
          </w:p>
          <w:p w14:paraId="7777D206" w14:textId="6A0A9C7D" w:rsidR="00C43692" w:rsidRPr="00C37017" w:rsidRDefault="00361B22" w:rsidP="005C2C3A">
            <w:pPr>
              <w:jc w:val="center"/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</w:pPr>
            <w:r w:rsidRPr="00C37017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10 </w:t>
            </w:r>
            <w:r w:rsidR="00B94ADF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>minút</w:t>
            </w:r>
            <w:r w:rsidRPr="00C37017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 </w:t>
            </w:r>
            <w:r w:rsidR="00C43692" w:rsidRPr="00C37017">
              <w:rPr>
                <w:rFonts w:ascii="EC Square Sans Pro" w:hAnsi="EC Square Sans Pro"/>
                <w:b w:val="0"/>
                <w:bCs w:val="0"/>
                <w:color w:val="808080" w:themeColor="background1" w:themeShade="80"/>
                <w:sz w:val="18"/>
                <w:szCs w:val="18"/>
                <w:lang w:val="et-EE"/>
              </w:rPr>
              <w:t>10 minutes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A13F8E0" w14:textId="77777777" w:rsidR="00EF1B16" w:rsidRDefault="00EF1B16" w:rsidP="005C2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2E7571"/>
                <w:sz w:val="24"/>
                <w:szCs w:val="24"/>
                <w:lang w:val="et-EE"/>
              </w:rPr>
            </w:pPr>
          </w:p>
          <w:p w14:paraId="72DB9AC3" w14:textId="77777777" w:rsidR="00AE2727" w:rsidRDefault="00AE2727" w:rsidP="005C2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2E7571"/>
                <w:sz w:val="24"/>
                <w:szCs w:val="24"/>
                <w:lang w:val="et-EE"/>
              </w:rPr>
            </w:pPr>
            <w:r w:rsidRPr="00AE2727">
              <w:rPr>
                <w:rFonts w:ascii="EC Square Sans Pro" w:hAnsi="EC Square Sans Pro"/>
                <w:b w:val="0"/>
                <w:bCs w:val="0"/>
                <w:i/>
                <w:iCs/>
                <w:color w:val="2E7571"/>
                <w:sz w:val="24"/>
                <w:szCs w:val="24"/>
                <w:lang w:val="et-EE"/>
              </w:rPr>
              <w:t xml:space="preserve">Závery a ukončenie prvého pol dňa </w:t>
            </w:r>
          </w:p>
          <w:p w14:paraId="4AC11B2D" w14:textId="0D5AE3A3" w:rsidR="00C43692" w:rsidRPr="00C37017" w:rsidRDefault="00C43692" w:rsidP="005C2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b w:val="0"/>
                <w:bCs w:val="0"/>
                <w:i/>
                <w:iCs/>
                <w:color w:val="2E7571"/>
                <w:sz w:val="24"/>
                <w:szCs w:val="24"/>
                <w:lang w:val="et-EE"/>
              </w:rPr>
            </w:pPr>
            <w:r w:rsidRPr="00C37017">
              <w:rPr>
                <w:rFonts w:ascii="EC Square Sans Pro" w:hAnsi="EC Square Sans Pr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Conclusions and closing of first half day</w:t>
            </w:r>
          </w:p>
        </w:tc>
      </w:tr>
      <w:tr w:rsidR="00FA3A1F" w:rsidRPr="00C37017" w14:paraId="2241B3B3" w14:textId="77777777" w:rsidTr="005C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68EBBF18" w14:textId="77777777" w:rsidR="005C2C3A" w:rsidRPr="00C37017" w:rsidRDefault="005C2C3A" w:rsidP="005C2C3A">
            <w:pPr>
              <w:jc w:val="left"/>
              <w:rPr>
                <w:rFonts w:ascii="EC Square Sans Pro" w:hAnsi="EC Square Sans Pro"/>
                <w:b/>
                <w:bCs/>
                <w:i w:val="0"/>
                <w:iCs w:val="0"/>
                <w:color w:val="2E7571"/>
                <w:sz w:val="24"/>
                <w:szCs w:val="24"/>
                <w:lang w:val="et-EE"/>
              </w:rPr>
            </w:pPr>
          </w:p>
          <w:p w14:paraId="7CAB8D6A" w14:textId="77777777" w:rsidR="00AE2727" w:rsidRDefault="00AE2727" w:rsidP="005C2C3A">
            <w:pPr>
              <w:jc w:val="center"/>
              <w:rPr>
                <w:rFonts w:ascii="EC Square Sans Pro" w:hAnsi="EC Square Sans Pro"/>
                <w:i w:val="0"/>
                <w:iCs w:val="0"/>
                <w:color w:val="2E7571"/>
                <w:sz w:val="24"/>
                <w:szCs w:val="24"/>
                <w:lang w:val="et-EE"/>
              </w:rPr>
            </w:pPr>
            <w:r w:rsidRPr="00AE2727">
              <w:rPr>
                <w:rFonts w:ascii="EC Square Sans Pro" w:hAnsi="EC Square Sans Pro"/>
                <w:color w:val="2E7571"/>
                <w:sz w:val="24"/>
                <w:szCs w:val="24"/>
                <w:lang w:val="et-EE"/>
              </w:rPr>
              <w:t xml:space="preserve">Uvítací nápoj a večera v stoji na nadviazanie kontaktov </w:t>
            </w:r>
          </w:p>
          <w:p w14:paraId="16464E97" w14:textId="53F51821" w:rsidR="00FA3A1F" w:rsidRPr="00C37017" w:rsidRDefault="00FA3A1F" w:rsidP="005C2C3A">
            <w:pPr>
              <w:jc w:val="center"/>
              <w:rPr>
                <w:rFonts w:ascii="EC Square Sans Pro" w:hAnsi="EC Square Sans Pro"/>
                <w:color w:val="2E7571"/>
                <w:sz w:val="24"/>
                <w:szCs w:val="24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Welcome drink and standing networking dinner</w:t>
            </w:r>
          </w:p>
        </w:tc>
      </w:tr>
    </w:tbl>
    <w:p w14:paraId="53EF0966" w14:textId="77777777" w:rsidR="005C2C3A" w:rsidRDefault="005C2C3A" w:rsidP="00EF1B16">
      <w:pPr>
        <w:jc w:val="center"/>
        <w:rPr>
          <w:rFonts w:ascii="EC Square Sans Pro" w:hAnsi="EC Square Sans Pro"/>
          <w:b/>
          <w:bCs/>
          <w:color w:val="003399"/>
          <w:sz w:val="28"/>
          <w:szCs w:val="28"/>
          <w:lang w:val="et-EE"/>
        </w:rPr>
      </w:pPr>
    </w:p>
    <w:p w14:paraId="74B4A924" w14:textId="77777777" w:rsidR="00AE2727" w:rsidRDefault="00AE2727" w:rsidP="003F15E3">
      <w:pPr>
        <w:spacing w:after="0" w:line="240" w:lineRule="auto"/>
        <w:jc w:val="center"/>
        <w:rPr>
          <w:rFonts w:ascii="EC Square Sans Pro" w:hAnsi="EC Square Sans Pro"/>
          <w:b/>
          <w:bCs/>
          <w:color w:val="003399"/>
          <w:sz w:val="28"/>
          <w:szCs w:val="28"/>
          <w:lang w:val="et-EE"/>
        </w:rPr>
      </w:pPr>
      <w:r w:rsidRPr="00AE2727">
        <w:rPr>
          <w:rFonts w:ascii="EC Square Sans Pro" w:hAnsi="EC Square Sans Pro"/>
          <w:b/>
          <w:bCs/>
          <w:color w:val="003399"/>
          <w:sz w:val="28"/>
          <w:szCs w:val="28"/>
          <w:lang w:val="et-EE"/>
        </w:rPr>
        <w:t>Druhý poldeň</w:t>
      </w:r>
    </w:p>
    <w:p w14:paraId="2B5D9631" w14:textId="4AECACF9" w:rsidR="00FA3A1F" w:rsidRPr="00C37017" w:rsidRDefault="00FA3A1F" w:rsidP="003F15E3">
      <w:pPr>
        <w:spacing w:after="0" w:line="240" w:lineRule="auto"/>
        <w:jc w:val="center"/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</w:pPr>
      <w:r w:rsidRPr="00C37017">
        <w:rPr>
          <w:rFonts w:ascii="EC Square Sans Pro" w:hAnsi="EC Square Sans Pro"/>
          <w:i/>
          <w:iCs/>
          <w:color w:val="808080" w:themeColor="background1" w:themeShade="80"/>
          <w:sz w:val="18"/>
          <w:szCs w:val="18"/>
          <w:lang w:val="et-EE"/>
        </w:rPr>
        <w:t>Second half day</w:t>
      </w:r>
    </w:p>
    <w:p w14:paraId="137FA46D" w14:textId="77777777" w:rsidR="00902776" w:rsidRPr="00C37017" w:rsidRDefault="00902776" w:rsidP="003F15E3">
      <w:pPr>
        <w:spacing w:after="0" w:line="240" w:lineRule="auto"/>
        <w:jc w:val="center"/>
        <w:rPr>
          <w:rFonts w:ascii="EC Square Sans Pro" w:hAnsi="EC Square Sans Pro"/>
          <w:b/>
          <w:bCs/>
          <w:i/>
          <w:iCs/>
          <w:color w:val="808080" w:themeColor="background1" w:themeShade="80"/>
          <w:sz w:val="28"/>
          <w:szCs w:val="28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276"/>
        <w:gridCol w:w="2552"/>
        <w:gridCol w:w="5670"/>
      </w:tblGrid>
      <w:tr w:rsidR="00902776" w:rsidRPr="00C37017" w14:paraId="12FD62B5" w14:textId="77777777" w:rsidTr="00160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gridSpan w:val="2"/>
          </w:tcPr>
          <w:p w14:paraId="2C8189F3" w14:textId="7DD718AF" w:rsidR="00902776" w:rsidRPr="00C37017" w:rsidRDefault="00AE2727" w:rsidP="001608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Uvítacia adresa </w:t>
            </w:r>
            <w:r w:rsidR="00902776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Welcome address</w:t>
            </w:r>
          </w:p>
        </w:tc>
        <w:tc>
          <w:tcPr>
            <w:tcW w:w="5670" w:type="dxa"/>
          </w:tcPr>
          <w:p w14:paraId="0095EEF8" w14:textId="77777777" w:rsidR="00902776" w:rsidRPr="00C37017" w:rsidRDefault="00902776" w:rsidP="001608E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</w:p>
        </w:tc>
      </w:tr>
      <w:tr w:rsidR="00902776" w:rsidRPr="00C37017" w14:paraId="17FD39CE" w14:textId="77777777" w:rsidTr="0016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DC07F97" w14:textId="224A991F" w:rsidR="00902776" w:rsidRPr="00C37017" w:rsidRDefault="00902776" w:rsidP="001608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02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7CEB8DEB" w14:textId="30FC95A3" w:rsidR="00902776" w:rsidRPr="00C37017" w:rsidRDefault="00902776" w:rsidP="001608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02 minutes</w:t>
            </w:r>
          </w:p>
          <w:p w14:paraId="73B0728E" w14:textId="77777777" w:rsidR="00902776" w:rsidRPr="00C37017" w:rsidRDefault="00902776" w:rsidP="001608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552" w:type="dxa"/>
            <w:shd w:val="clear" w:color="auto" w:fill="auto"/>
          </w:tcPr>
          <w:p w14:paraId="43D74363" w14:textId="77777777" w:rsidR="005C2C3A" w:rsidRPr="00C37017" w:rsidRDefault="005C2C3A" w:rsidP="005C2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Andrea CASTRO</w:t>
            </w:r>
          </w:p>
          <w:p w14:paraId="0052B8E1" w14:textId="77777777" w:rsidR="00AE2727" w:rsidRDefault="00AE2727" w:rsidP="005C2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Projektový manažér </w:t>
            </w:r>
          </w:p>
          <w:p w14:paraId="3DEB3BCB" w14:textId="229319D5" w:rsidR="005C2C3A" w:rsidRPr="00C37017" w:rsidRDefault="005C2C3A" w:rsidP="005C2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Project Manager</w:t>
            </w:r>
          </w:p>
          <w:p w14:paraId="141E38FC" w14:textId="77777777" w:rsidR="00902776" w:rsidRPr="00C37017" w:rsidRDefault="00902776" w:rsidP="00160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5C613363" w14:textId="75CAEA6B" w:rsidR="00902776" w:rsidRPr="00C37017" w:rsidRDefault="005C2C3A" w:rsidP="00160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  <w:r w:rsidRPr="005C2C3A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Dar as boas-vindas aos participantes na formação </w:t>
            </w:r>
            <w:r w:rsidR="00902776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Welcome participants to the training</w:t>
            </w:r>
          </w:p>
        </w:tc>
      </w:tr>
    </w:tbl>
    <w:p w14:paraId="55FED6C1" w14:textId="77777777" w:rsidR="00902776" w:rsidRPr="00C37017" w:rsidRDefault="00902776" w:rsidP="003F15E3">
      <w:pPr>
        <w:spacing w:after="0" w:line="240" w:lineRule="auto"/>
        <w:jc w:val="center"/>
        <w:rPr>
          <w:rFonts w:ascii="EC Square Sans Pro" w:hAnsi="EC Square Sans Pro"/>
          <w:b/>
          <w:bCs/>
          <w:i/>
          <w:iCs/>
          <w:color w:val="808080" w:themeColor="background1" w:themeShade="80"/>
          <w:sz w:val="28"/>
          <w:szCs w:val="28"/>
          <w:lang w:val="et-EE"/>
        </w:rPr>
      </w:pPr>
    </w:p>
    <w:p w14:paraId="3B992464" w14:textId="77777777" w:rsidR="00902776" w:rsidRPr="00C37017" w:rsidRDefault="00902776" w:rsidP="00902776">
      <w:pPr>
        <w:spacing w:after="0" w:line="240" w:lineRule="auto"/>
        <w:rPr>
          <w:rFonts w:ascii="EC Square Sans Pro" w:hAnsi="EC Square Sans Pro"/>
          <w:b/>
          <w:bCs/>
          <w:color w:val="003399"/>
          <w:sz w:val="28"/>
          <w:szCs w:val="28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959"/>
        <w:gridCol w:w="2010"/>
        <w:gridCol w:w="5529"/>
      </w:tblGrid>
      <w:tr w:rsidR="0096704A" w:rsidRPr="00C37017" w14:paraId="4A7BF77F" w14:textId="77777777" w:rsidTr="00D56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gridSpan w:val="2"/>
          </w:tcPr>
          <w:p w14:paraId="2C581008" w14:textId="587889FA" w:rsidR="0096704A" w:rsidRPr="00C37017" w:rsidRDefault="00AE2727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Zhrnutie </w:t>
            </w:r>
            <w:r w:rsidR="0096704A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Summary</w:t>
            </w:r>
            <w:r w:rsidR="0096704A"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 </w:t>
            </w:r>
          </w:p>
        </w:tc>
        <w:tc>
          <w:tcPr>
            <w:tcW w:w="5529" w:type="dxa"/>
          </w:tcPr>
          <w:p w14:paraId="496BDFF8" w14:textId="77777777" w:rsidR="0096704A" w:rsidRPr="00C37017" w:rsidRDefault="0096704A" w:rsidP="003F15E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</w:p>
        </w:tc>
      </w:tr>
      <w:tr w:rsidR="0096704A" w:rsidRPr="00C37017" w14:paraId="3BC8DD52" w14:textId="77777777" w:rsidTr="00D56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shd w:val="clear" w:color="auto" w:fill="auto"/>
          </w:tcPr>
          <w:p w14:paraId="0F3415D4" w14:textId="2C1585ED" w:rsidR="00AF4ABE" w:rsidRPr="00C37017" w:rsidRDefault="00AF4ABE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0</w:t>
            </w:r>
            <w:r w:rsidR="00902776"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3</w:t>
            </w: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10D2AB24" w14:textId="7BF64417" w:rsidR="0096704A" w:rsidRPr="00C37017" w:rsidRDefault="0096704A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0</w:t>
            </w:r>
            <w:r w:rsidR="00902776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3</w:t>
            </w: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minutes</w:t>
            </w:r>
          </w:p>
          <w:p w14:paraId="7CFC3C0C" w14:textId="77777777" w:rsidR="0096704A" w:rsidRPr="00C37017" w:rsidRDefault="0096704A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2B8B14B0" w14:textId="77777777" w:rsidR="00234649" w:rsidRDefault="00234649" w:rsidP="00234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Rens VAN DOBBENBURGH</w:t>
            </w:r>
          </w:p>
          <w:p w14:paraId="11A57F5A" w14:textId="77777777" w:rsidR="00234649" w:rsidRDefault="00234649" w:rsidP="00234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Koordinátor odbornej prípravy</w:t>
            </w: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, Tréner 1</w:t>
            </w:r>
          </w:p>
          <w:p w14:paraId="15136A40" w14:textId="77777777" w:rsidR="00234649" w:rsidRPr="00C37017" w:rsidRDefault="00234649" w:rsidP="00234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Training coordinator</w:t>
            </w:r>
            <w:r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, Trainer 1</w:t>
            </w:r>
          </w:p>
          <w:p w14:paraId="0A73CD5C" w14:textId="211CF31F" w:rsidR="0096704A" w:rsidRPr="00C37017" w:rsidRDefault="0096704A" w:rsidP="00AF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</w:p>
        </w:tc>
        <w:tc>
          <w:tcPr>
            <w:tcW w:w="5529" w:type="dxa"/>
            <w:shd w:val="clear" w:color="auto" w:fill="auto"/>
          </w:tcPr>
          <w:p w14:paraId="1B8451BB" w14:textId="77777777" w:rsidR="00AE2727" w:rsidRDefault="00AE2727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Zhrnie sa obsah a stanovia sa ciele pre druhé poldenné zasadnutie.</w:t>
            </w:r>
          </w:p>
          <w:p w14:paraId="09026427" w14:textId="3E402403" w:rsidR="0096704A" w:rsidRPr="00AE2727" w:rsidRDefault="0096704A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The contents are summarized and the objectives are set for the second half day session.</w:t>
            </w:r>
          </w:p>
        </w:tc>
      </w:tr>
    </w:tbl>
    <w:p w14:paraId="411A5C8E" w14:textId="77777777" w:rsidR="00FA3A1F" w:rsidRPr="00C37017" w:rsidRDefault="00FA3A1F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447A4819" w14:textId="77777777" w:rsidR="00EB4121" w:rsidRPr="00C37017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903185" w:rsidRPr="005C2C3A" w14:paraId="743B8DE1" w14:textId="77777777" w:rsidTr="00AC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14B750BE" w14:textId="77777777" w:rsidR="00AE2727" w:rsidRDefault="00AE2727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AE272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Skupinové cvičenie 2.B. Posilnenie spolupráce veterinárnych lekárov a poľnohospodárov pri hľadaní riešení na odstránenie prekážok a presadzovanie obozretného používania antimikrobiálnych látok </w:t>
            </w:r>
          </w:p>
          <w:p w14:paraId="13490B1A" w14:textId="5BEC564B" w:rsidR="00903185" w:rsidRPr="00C37017" w:rsidRDefault="00903185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Group Exercise 2.</w:t>
            </w:r>
            <w:r w:rsidR="0096704A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B</w:t>
            </w: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. </w:t>
            </w:r>
            <w:r w:rsidR="0096704A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Enhancing collaboration of veterinarians and farmers in finding solutions to address barriers and enforce the prudent use of antimicrobials</w:t>
            </w:r>
          </w:p>
        </w:tc>
      </w:tr>
      <w:tr w:rsidR="00903185" w:rsidRPr="00D77CCE" w14:paraId="00FB8030" w14:textId="77777777" w:rsidTr="00AC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5D13CFC1" w14:textId="62093CFE" w:rsidR="00AF4ABE" w:rsidRPr="00C37017" w:rsidRDefault="00AF4ABE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60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 </w:t>
            </w:r>
          </w:p>
          <w:p w14:paraId="2BBEDBBD" w14:textId="5AC1EFA7" w:rsidR="00903185" w:rsidRPr="00C37017" w:rsidRDefault="00903185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60 minutes</w:t>
            </w:r>
          </w:p>
          <w:p w14:paraId="5400A3D2" w14:textId="77777777" w:rsidR="00903185" w:rsidRPr="00C37017" w:rsidRDefault="00903185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6D9CB9E9" w14:textId="51D70300" w:rsidR="00234649" w:rsidRDefault="00234649" w:rsidP="00AE2727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234649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Helena FERREIRA</w:t>
            </w:r>
          </w:p>
          <w:p w14:paraId="610D9B7D" w14:textId="3CF3BCBF" w:rsidR="00AE2727" w:rsidRDefault="00AE2727" w:rsidP="00AE2727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Školiteľ 4 s podporou tímu školiteľov</w:t>
            </w:r>
          </w:p>
          <w:p w14:paraId="0D809CAE" w14:textId="77777777" w:rsidR="005C2C3A" w:rsidRPr="00C37017" w:rsidRDefault="005C2C3A" w:rsidP="005C2C3A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4 with the support of Trainers’ team</w:t>
            </w:r>
          </w:p>
          <w:p w14:paraId="3E80F412" w14:textId="77777777" w:rsidR="00903185" w:rsidRPr="00C37017" w:rsidRDefault="00903185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021E243B" w14:textId="77777777" w:rsidR="00616DC1" w:rsidRPr="00616DC1" w:rsidRDefault="00616DC1" w:rsidP="00616DC1">
            <w:pPr>
              <w:pStyle w:val="Defaul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616DC1"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  <w:t>Veterinári a poľnohospodári budú rozdelení do malých zmiešaných skupín podľa druhu.</w:t>
            </w:r>
          </w:p>
          <w:p w14:paraId="742026F0" w14:textId="48C9D5DC" w:rsidR="00903185" w:rsidRPr="00C37017" w:rsidRDefault="00903185" w:rsidP="00616DC1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Veterinarians and farmers</w:t>
            </w:r>
            <w:r w:rsidR="0096704A" w:rsidRPr="00C37017">
              <w:rPr>
                <w:rFonts w:ascii="EC Square Sans Pro" w:hAnsi="EC Square Sans Pro" w:cstheme="minorBidi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 will be grouped in mixed small groups per specie.</w:t>
            </w:r>
          </w:p>
          <w:p w14:paraId="5A16985F" w14:textId="77777777" w:rsidR="00616DC1" w:rsidRPr="00616DC1" w:rsidRDefault="00616DC1" w:rsidP="00616DC1">
            <w:pPr>
              <w:pStyle w:val="Odsekzoznamu"/>
              <w:numPr>
                <w:ilvl w:val="0"/>
                <w:numId w:val="10"/>
              </w:num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b/>
                <w:bCs/>
                <w:color w:val="auto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Toto skupinové cvičenie bude zamerané na to, ako znížiť používanie antimikrobiálnych látok a zodpovednejšie ich používať. </w:t>
            </w:r>
          </w:p>
          <w:p w14:paraId="1DBAA086" w14:textId="73A69E5F" w:rsidR="0096704A" w:rsidRPr="00C37017" w:rsidRDefault="00903185" w:rsidP="00616DC1">
            <w:pPr>
              <w:pStyle w:val="Odsekzoznamu"/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b/>
                <w:bCs/>
                <w:color w:val="auto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 xml:space="preserve">This group exercise will be focused on </w:t>
            </w:r>
            <w:r w:rsidR="0096704A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how to reduce the use and have a more responsible use of antimicrobials</w:t>
            </w:r>
            <w:r w:rsidR="00AF4ABE"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.</w:t>
            </w:r>
            <w:r w:rsidR="0096704A" w:rsidRPr="00C37017">
              <w:rPr>
                <w:rFonts w:ascii="EC Square Sans Pro" w:hAnsi="EC Square Sans Pro"/>
                <w:b/>
                <w:bCs/>
                <w:color w:val="auto"/>
                <w:lang w:val="et-EE"/>
              </w:rPr>
              <w:t xml:space="preserve"> </w:t>
            </w:r>
          </w:p>
          <w:p w14:paraId="1082B236" w14:textId="1BACECCE" w:rsidR="00903185" w:rsidRPr="00C37017" w:rsidRDefault="00903185" w:rsidP="003F15E3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</w:p>
        </w:tc>
      </w:tr>
    </w:tbl>
    <w:p w14:paraId="4A0A96D3" w14:textId="77777777" w:rsidR="00903185" w:rsidRPr="00C37017" w:rsidRDefault="00903185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299E9329" w14:textId="77777777" w:rsidR="00EB4121" w:rsidRPr="00C37017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96704A" w:rsidRPr="00C37017" w14:paraId="084F6D07" w14:textId="77777777" w:rsidTr="007C2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19C6ADC7" w14:textId="77777777" w:rsidR="00616DC1" w:rsidRDefault="00616DC1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616DC1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Skupinové cvičenie 3.A. Osvedčené postupy na zlepšenie chovateľských postupov. Spoločná prezentácia a diskusia </w:t>
            </w:r>
          </w:p>
          <w:p w14:paraId="2487C9A4" w14:textId="367DF903" w:rsidR="0096704A" w:rsidRPr="00C37017" w:rsidRDefault="0096704A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Group Exercise 3.A. Best practices to improved husbandry practices. Common presentation and discussion</w:t>
            </w:r>
          </w:p>
        </w:tc>
      </w:tr>
      <w:tr w:rsidR="0096704A" w:rsidRPr="00C37017" w14:paraId="73E86F0F" w14:textId="77777777" w:rsidTr="007C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17BA0333" w14:textId="19F2270C" w:rsidR="007429AD" w:rsidRPr="00C37017" w:rsidRDefault="007429AD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20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</w:p>
          <w:p w14:paraId="6A1664DB" w14:textId="03CAD780" w:rsidR="0096704A" w:rsidRPr="00C37017" w:rsidRDefault="0096704A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20 minutes</w:t>
            </w:r>
          </w:p>
          <w:p w14:paraId="7828120D" w14:textId="77777777" w:rsidR="0096704A" w:rsidRPr="00C37017" w:rsidRDefault="0096704A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14C571D8" w14:textId="75AD387E" w:rsidR="00234649" w:rsidRPr="00234649" w:rsidRDefault="00234649" w:rsidP="00AE2727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b/>
                <w:bCs/>
                <w:color w:val="auto"/>
                <w:sz w:val="20"/>
                <w:szCs w:val="20"/>
                <w:lang w:val="et-EE"/>
              </w:rPr>
            </w:pPr>
            <w:r w:rsidRPr="00234649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Helena FERREIRA</w:t>
            </w:r>
          </w:p>
          <w:p w14:paraId="6212E945" w14:textId="409AFC14" w:rsidR="00AE2727" w:rsidRDefault="00AE2727" w:rsidP="00AE2727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Školiteľ 4 s podporou tímu školiteľov</w:t>
            </w:r>
          </w:p>
          <w:p w14:paraId="0A6E38DD" w14:textId="77777777" w:rsidR="00D77CCE" w:rsidRPr="00C37017" w:rsidRDefault="00D77CCE" w:rsidP="00D77CCE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4 with the support of Trainers’ team</w:t>
            </w:r>
          </w:p>
          <w:p w14:paraId="6609C958" w14:textId="77777777" w:rsidR="0096704A" w:rsidRPr="00C37017" w:rsidRDefault="0096704A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76E53F33" w14:textId="77777777" w:rsidR="00616DC1" w:rsidRDefault="00616DC1" w:rsidP="00616DC1">
            <w:pPr>
              <w:pStyle w:val="Odsekzoznamu"/>
              <w:numPr>
                <w:ilvl w:val="0"/>
                <w:numId w:val="11"/>
              </w:num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Spolupráca medzi veterinárnymi lekármi a poľnohospodármi sa podporuje výmenou riešení na zlepšenie chovateľských postupov.</w:t>
            </w:r>
          </w:p>
          <w:p w14:paraId="1F1F0BF8" w14:textId="27976AB4" w:rsidR="0096704A" w:rsidRPr="00C37017" w:rsidRDefault="00D5684A" w:rsidP="00616DC1">
            <w:pPr>
              <w:pStyle w:val="Odsekzoznamu"/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Collaboration between veterinarians and farmers is fostered by sharing solutions to enhance husbandry practices.</w:t>
            </w:r>
          </w:p>
          <w:p w14:paraId="78B9D91D" w14:textId="77777777" w:rsidR="00616DC1" w:rsidRDefault="00616DC1" w:rsidP="00616DC1">
            <w:pPr>
              <w:pStyle w:val="Odsekzoznamu"/>
              <w:numPr>
                <w:ilvl w:val="0"/>
                <w:numId w:val="11"/>
              </w:num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Uvádzajú sa výsledky okrúhlych stolov 2A</w:t>
            </w:r>
          </w:p>
          <w:p w14:paraId="31B2FC81" w14:textId="5BEB9B83" w:rsidR="00D5684A" w:rsidRPr="00C37017" w:rsidRDefault="00D5684A" w:rsidP="00616DC1">
            <w:pPr>
              <w:pStyle w:val="Odsekzoznamu"/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The outcomes from the round tables 2A are presented.</w:t>
            </w:r>
          </w:p>
          <w:p w14:paraId="051AE5A4" w14:textId="77777777" w:rsidR="0096704A" w:rsidRPr="00C37017" w:rsidRDefault="0096704A" w:rsidP="003F15E3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</w:p>
        </w:tc>
      </w:tr>
    </w:tbl>
    <w:p w14:paraId="02E84ABC" w14:textId="77777777" w:rsidR="0096704A" w:rsidRPr="00C37017" w:rsidRDefault="0096704A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469322E" w14:textId="77777777" w:rsidR="00D5684A" w:rsidRPr="00C37017" w:rsidRDefault="00D5684A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D5684A" w:rsidRPr="00C37017" w14:paraId="3A13648C" w14:textId="77777777" w:rsidTr="007C2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5EBFEB5D" w14:textId="77777777" w:rsidR="00616DC1" w:rsidRDefault="00616DC1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616DC1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Skupinové cvičenie 3.B. Najlepšie postupy na zlepšenie zodpovedného používania antimikrobiálnych látok. Spoločná prezentácia a diskusia </w:t>
            </w:r>
          </w:p>
          <w:p w14:paraId="774F58ED" w14:textId="7F5443F4" w:rsidR="00D5684A" w:rsidRPr="00C37017" w:rsidRDefault="00D5684A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Group Exercise 3.B. Best practices to enhance a responsible use of antimicrobials. Common presentation and discussion.</w:t>
            </w:r>
          </w:p>
        </w:tc>
      </w:tr>
      <w:tr w:rsidR="00D5684A" w:rsidRPr="00C37017" w14:paraId="7A90A5FE" w14:textId="77777777" w:rsidTr="007C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61053977" w14:textId="555643FE" w:rsidR="001A613E" w:rsidRPr="00C37017" w:rsidRDefault="001A613E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20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</w:p>
          <w:p w14:paraId="150530CB" w14:textId="785B48D0" w:rsidR="00D5684A" w:rsidRPr="00C37017" w:rsidRDefault="00D5684A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20 minutes</w:t>
            </w:r>
          </w:p>
          <w:p w14:paraId="032D9EBC" w14:textId="77777777" w:rsidR="00D5684A" w:rsidRPr="00C37017" w:rsidRDefault="00D5684A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230827FB" w14:textId="0AF290B8" w:rsidR="00234649" w:rsidRDefault="00234649" w:rsidP="00616DC1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234649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Helena FERREIRA</w:t>
            </w:r>
          </w:p>
          <w:p w14:paraId="59C73E12" w14:textId="2D9E0A91" w:rsidR="00616DC1" w:rsidRDefault="00616DC1" w:rsidP="00616DC1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Školiteľ 4 s podporou tímu školiteľov</w:t>
            </w:r>
          </w:p>
          <w:p w14:paraId="366D5573" w14:textId="77777777" w:rsidR="00D77CCE" w:rsidRPr="00C37017" w:rsidRDefault="00D77CCE" w:rsidP="00D77CCE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 4 with the support of Trainers’ team</w:t>
            </w:r>
          </w:p>
          <w:p w14:paraId="50CE0D8D" w14:textId="77777777" w:rsidR="00D5684A" w:rsidRPr="00C37017" w:rsidRDefault="00D5684A" w:rsidP="003F1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574F00BE" w14:textId="77777777" w:rsidR="00616DC1" w:rsidRDefault="00616DC1" w:rsidP="00616DC1">
            <w:pPr>
              <w:pStyle w:val="Odsekzoznamu"/>
              <w:numPr>
                <w:ilvl w:val="0"/>
                <w:numId w:val="11"/>
              </w:num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Spolupráca medzi veterinárnymi lekármi a poľnohospodármi sa podporuje prostredníctvom výmeny riešení na zvýšenie zodpovedného používania antimikrobiálnych látok a zníženie potreby používať antimikrobiálne látky. </w:t>
            </w:r>
          </w:p>
          <w:p w14:paraId="0BEAB650" w14:textId="3C60594F" w:rsidR="00D5684A" w:rsidRPr="00C37017" w:rsidRDefault="00D5684A" w:rsidP="00616DC1">
            <w:pPr>
              <w:pStyle w:val="Odsekzoznamu"/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Collaboration between veterinarians and farmers is fostered by sharing solutions to enhance responsible use of antimicrobials and to reduce the need to use antimicrobials.</w:t>
            </w: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 </w:t>
            </w:r>
          </w:p>
          <w:p w14:paraId="2AD66AE9" w14:textId="77777777" w:rsidR="00616DC1" w:rsidRDefault="00616DC1" w:rsidP="00616DC1">
            <w:pPr>
              <w:pStyle w:val="Odsekzoznamu"/>
              <w:numPr>
                <w:ilvl w:val="0"/>
                <w:numId w:val="11"/>
              </w:num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Uvádzajú sa výsledky okrúhlych stolov 2B.</w:t>
            </w:r>
          </w:p>
          <w:p w14:paraId="4660D79B" w14:textId="51FB2565" w:rsidR="00D5684A" w:rsidRPr="00C37017" w:rsidRDefault="00D5684A" w:rsidP="00616DC1">
            <w:pPr>
              <w:pStyle w:val="Odsekzoznamu"/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The outcomes from the round tables 2B are presented.</w:t>
            </w:r>
          </w:p>
          <w:p w14:paraId="0C3C2629" w14:textId="77777777" w:rsidR="00D5684A" w:rsidRPr="00C37017" w:rsidRDefault="00D5684A" w:rsidP="003F15E3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 w:cstheme="minorBidi"/>
                <w:color w:val="auto"/>
                <w:sz w:val="20"/>
                <w:szCs w:val="20"/>
                <w:lang w:val="et-EE"/>
              </w:rPr>
            </w:pPr>
          </w:p>
        </w:tc>
      </w:tr>
    </w:tbl>
    <w:p w14:paraId="497DB9D7" w14:textId="77777777" w:rsidR="00D5684A" w:rsidRPr="00C37017" w:rsidRDefault="00D5684A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3DDFA3E7" w14:textId="77777777" w:rsidR="00D5684A" w:rsidRPr="00C37017" w:rsidRDefault="00D5684A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mriekou3zvraznenie6"/>
        <w:tblW w:w="1035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654"/>
      </w:tblGrid>
      <w:tr w:rsidR="00D5684A" w:rsidRPr="00616DC1" w14:paraId="4B97A53A" w14:textId="77777777" w:rsidTr="00EF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F79A0F" w14:textId="376413E2" w:rsidR="00D5684A" w:rsidRPr="00C37017" w:rsidRDefault="00DA7A25" w:rsidP="00EF1B16">
            <w:pPr>
              <w:jc w:val="center"/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</w:pPr>
            <w:r w:rsidRPr="00C37017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30 </w:t>
            </w:r>
            <w:r w:rsidR="00B94ADF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>minút</w:t>
            </w:r>
            <w:r w:rsidRPr="00C37017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 </w:t>
            </w:r>
            <w:r w:rsidR="00D5684A" w:rsidRPr="00C37017">
              <w:rPr>
                <w:rFonts w:ascii="EC Square Sans Pro" w:hAnsi="EC Square Sans Pro"/>
                <w:b w:val="0"/>
                <w:bCs w:val="0"/>
                <w:color w:val="808080" w:themeColor="background1" w:themeShade="80"/>
                <w:sz w:val="18"/>
                <w:szCs w:val="18"/>
                <w:lang w:val="et-EE"/>
              </w:rPr>
              <w:t>30 minutes</w:t>
            </w:r>
          </w:p>
        </w:tc>
        <w:tc>
          <w:tcPr>
            <w:tcW w:w="76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2DE0CA2" w14:textId="06AC2A73" w:rsidR="00D5684A" w:rsidRPr="00C37017" w:rsidRDefault="00616DC1" w:rsidP="00EF1B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b w:val="0"/>
                <w:bCs w:val="0"/>
                <w:i/>
                <w:iCs/>
                <w:color w:val="2E7571"/>
                <w:sz w:val="24"/>
                <w:szCs w:val="24"/>
                <w:lang w:val="et-EE"/>
              </w:rPr>
            </w:pPr>
            <w:r w:rsidRPr="00616DC1">
              <w:rPr>
                <w:rFonts w:ascii="EC Square Sans Pro" w:hAnsi="EC Square Sans Pro"/>
                <w:b w:val="0"/>
                <w:bCs w:val="0"/>
                <w:i/>
                <w:iCs/>
                <w:color w:val="2E7571"/>
                <w:sz w:val="24"/>
                <w:szCs w:val="24"/>
                <w:lang w:val="et-EE"/>
              </w:rPr>
              <w:t xml:space="preserve">Prestávka na kávu </w:t>
            </w:r>
            <w:r w:rsidR="00D5684A" w:rsidRPr="00C37017">
              <w:rPr>
                <w:rFonts w:ascii="EC Square Sans Pro" w:hAnsi="EC Square Sans Pr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Coffee break</w:t>
            </w:r>
          </w:p>
        </w:tc>
      </w:tr>
    </w:tbl>
    <w:p w14:paraId="11A0D427" w14:textId="77777777" w:rsidR="00D5684A" w:rsidRPr="00C37017" w:rsidRDefault="00D5684A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p w14:paraId="503BBA87" w14:textId="77777777" w:rsidR="00D5684A" w:rsidRPr="00C37017" w:rsidRDefault="00D5684A" w:rsidP="003F15E3">
      <w:pPr>
        <w:pStyle w:val="Default"/>
        <w:jc w:val="both"/>
        <w:rPr>
          <w:sz w:val="22"/>
          <w:szCs w:val="22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BC2C23" w:rsidRPr="00C37017" w14:paraId="057F89B8" w14:textId="77777777" w:rsidTr="007C2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3A1C2084" w14:textId="77777777" w:rsidR="00616DC1" w:rsidRDefault="00616DC1" w:rsidP="003F15E3">
            <w:pPr>
              <w:jc w:val="both"/>
              <w:rPr>
                <w:rFonts w:ascii="EC Square Sans Pro" w:hAnsi="EC Square Sans Pro"/>
                <w:color w:val="003399"/>
                <w:szCs w:val="18"/>
                <w:lang w:val="et-EE"/>
              </w:rPr>
            </w:pPr>
            <w:r w:rsidRPr="00616DC1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Prípadové štúdie - Vybrané osvedčené postupy pri podpore postupov na úrovni poľnohospodárskych podnikov zameraných na zníženie AMR. Diskusia o úspešných prípadoch </w:t>
            </w:r>
          </w:p>
          <w:p w14:paraId="5A583895" w14:textId="20500D54" w:rsidR="00BC2C23" w:rsidRPr="00C37017" w:rsidRDefault="00BC2C23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Case studies – Selected best practices in promoting practices at farm level aiming at reducing AMR. Discussion</w:t>
            </w:r>
            <w:r w:rsidR="00616EA2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of success cases</w:t>
            </w:r>
            <w:r w:rsidRPr="00C37017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 </w:t>
            </w:r>
          </w:p>
        </w:tc>
      </w:tr>
      <w:tr w:rsidR="00BC2C23" w:rsidRPr="00C37017" w14:paraId="63317A0E" w14:textId="77777777" w:rsidTr="007C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4DEAD235" w14:textId="7424754B" w:rsidR="001C7A9A" w:rsidRPr="00C37017" w:rsidRDefault="001C7A9A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45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</w:p>
          <w:p w14:paraId="08D3064E" w14:textId="7316D4B3" w:rsidR="00BC2C23" w:rsidRPr="00C37017" w:rsidRDefault="00616EA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45</w:t>
            </w:r>
            <w:r w:rsidR="00BC2C23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minutes</w:t>
            </w:r>
          </w:p>
          <w:p w14:paraId="22A58321" w14:textId="77777777" w:rsidR="00BC2C23" w:rsidRPr="00C37017" w:rsidRDefault="00BC2C23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57486327" w14:textId="77777777" w:rsidR="00616DC1" w:rsidRDefault="00616DC1" w:rsidP="00556D85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Školitelia / niekto, kto pracoval na prípadovej štúdii</w:t>
            </w:r>
          </w:p>
          <w:p w14:paraId="23BB4749" w14:textId="5EFAD19D" w:rsidR="00556D85" w:rsidRPr="00C37017" w:rsidRDefault="00556D85" w:rsidP="00556D85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Trainers / Someone who has worked on the Case Study</w:t>
            </w:r>
          </w:p>
          <w:p w14:paraId="45562CEC" w14:textId="77777777" w:rsidR="00BC2C23" w:rsidRPr="00C37017" w:rsidRDefault="00BC2C23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</w:p>
          <w:p w14:paraId="04CD78E9" w14:textId="77777777" w:rsidR="00BC2C23" w:rsidRPr="00C37017" w:rsidRDefault="00BC2C23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0D673D6A" w14:textId="77777777" w:rsidR="00A37251" w:rsidRDefault="00F45FC0" w:rsidP="00616DC1">
            <w:pPr>
              <w:pStyle w:val="Odsekzoznamu"/>
              <w:tabs>
                <w:tab w:val="left" w:pos="2268"/>
              </w:tabs>
              <w:spacing w:line="276" w:lineRule="auto"/>
              <w:ind w:left="9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kern w:val="0"/>
                <w:sz w:val="20"/>
                <w:szCs w:val="20"/>
                <w:lang w:val="et-EE"/>
                <w14:ligatures w14:val="none"/>
              </w:rPr>
            </w:pPr>
            <w:r w:rsidRPr="00F45FC0">
              <w:rPr>
                <w:rFonts w:ascii="EC Square Sans Pro" w:hAnsi="EC Square Sans Pro"/>
                <w:color w:val="auto"/>
                <w:kern w:val="0"/>
                <w:sz w:val="20"/>
                <w:szCs w:val="20"/>
                <w:lang w:val="et-EE"/>
                <w14:ligatures w14:val="none"/>
              </w:rPr>
              <w:t>Prípadové štúdie – bude potvrdené</w:t>
            </w:r>
          </w:p>
          <w:p w14:paraId="256307DD" w14:textId="48216C08" w:rsidR="00F45FC0" w:rsidRPr="00C37017" w:rsidRDefault="00F45FC0" w:rsidP="00616DC1">
            <w:pPr>
              <w:pStyle w:val="Odsekzoznamu"/>
              <w:tabs>
                <w:tab w:val="left" w:pos="2268"/>
              </w:tabs>
              <w:spacing w:line="276" w:lineRule="auto"/>
              <w:ind w:left="9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F45FC0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Case studies - to be confirmed</w:t>
            </w:r>
          </w:p>
        </w:tc>
      </w:tr>
    </w:tbl>
    <w:p w14:paraId="5F0F7FFD" w14:textId="77777777" w:rsidR="00057E2C" w:rsidRPr="00C37017" w:rsidRDefault="00057E2C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781" w:type="dxa"/>
        <w:tblInd w:w="-709" w:type="dxa"/>
        <w:tblLook w:val="04A0" w:firstRow="1" w:lastRow="0" w:firstColumn="1" w:lastColumn="0" w:noHBand="0" w:noVBand="1"/>
      </w:tblPr>
      <w:tblGrid>
        <w:gridCol w:w="2101"/>
        <w:gridCol w:w="2010"/>
        <w:gridCol w:w="5670"/>
      </w:tblGrid>
      <w:tr w:rsidR="00616EA2" w:rsidRPr="00C37017" w14:paraId="51FB4672" w14:textId="77777777" w:rsidTr="007C2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3"/>
          </w:tcPr>
          <w:p w14:paraId="1578AFC1" w14:textId="199EBA1A" w:rsidR="00616EA2" w:rsidRPr="00C37017" w:rsidRDefault="00616DC1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616DC1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Zhrnutie odbornej prípravy </w:t>
            </w:r>
            <w:r w:rsidR="00616EA2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Summary of the training </w:t>
            </w:r>
          </w:p>
        </w:tc>
      </w:tr>
      <w:tr w:rsidR="00616EA2" w:rsidRPr="00C37017" w14:paraId="380EB3E5" w14:textId="77777777" w:rsidTr="007C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auto"/>
          </w:tcPr>
          <w:p w14:paraId="798EE803" w14:textId="6FD8EC18" w:rsidR="001C6C3C" w:rsidRPr="00C37017" w:rsidRDefault="00CC4A15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05</w:t>
            </w:r>
            <w:r w:rsidR="001C6C3C"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 xml:space="preserve">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20"/>
                <w:lang w:val="et-EE"/>
              </w:rPr>
              <w:t>minút</w:t>
            </w:r>
          </w:p>
          <w:p w14:paraId="2FCA5A42" w14:textId="14717CF6" w:rsidR="00616EA2" w:rsidRPr="00C37017" w:rsidRDefault="00CC4A15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05</w:t>
            </w:r>
            <w:r w:rsidR="00616EA2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minutes</w:t>
            </w:r>
          </w:p>
          <w:p w14:paraId="00F55D76" w14:textId="77777777" w:rsidR="00616EA2" w:rsidRPr="00C37017" w:rsidRDefault="00616EA2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26EA05DA" w14:textId="77777777" w:rsidR="00234649" w:rsidRDefault="00234649" w:rsidP="00234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Rens VAN DOBBENBURGH</w:t>
            </w:r>
          </w:p>
          <w:p w14:paraId="7AEF5522" w14:textId="77777777" w:rsidR="00234649" w:rsidRDefault="00234649" w:rsidP="00234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B94ADF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Koordinátor odbornej prípravy</w:t>
            </w:r>
            <w:r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, Tréner 1</w:t>
            </w:r>
          </w:p>
          <w:p w14:paraId="4AA1EA7E" w14:textId="77777777" w:rsidR="00234649" w:rsidRPr="00C37017" w:rsidRDefault="00234649" w:rsidP="00234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Training coordinator</w:t>
            </w:r>
            <w:r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, Trainer 1</w:t>
            </w:r>
          </w:p>
          <w:p w14:paraId="678DFC77" w14:textId="77777777" w:rsidR="00616EA2" w:rsidRPr="00C37017" w:rsidRDefault="00616EA2" w:rsidP="003F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  <w:tc>
          <w:tcPr>
            <w:tcW w:w="5670" w:type="dxa"/>
            <w:shd w:val="clear" w:color="auto" w:fill="auto"/>
          </w:tcPr>
          <w:p w14:paraId="2EB7598F" w14:textId="77777777" w:rsidR="00616DC1" w:rsidRDefault="00616DC1" w:rsidP="003F15E3">
            <w:p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Zdôrazňuje sa kľúčový obsah a poskytuje sa zhrnutie školenia, okrem iného vrátane získaných skúseností, relevantných otázok a odpovedí.</w:t>
            </w:r>
          </w:p>
          <w:p w14:paraId="5DC3B54A" w14:textId="009351D7" w:rsidR="00616EA2" w:rsidRPr="00C37017" w:rsidRDefault="00616EA2" w:rsidP="003F15E3">
            <w:pPr>
              <w:tabs>
                <w:tab w:val="left" w:pos="22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Key contents are highlighted and a summary of the training is provided, including lessons learned, relevant questions and answers, among others.</w:t>
            </w:r>
          </w:p>
        </w:tc>
      </w:tr>
    </w:tbl>
    <w:p w14:paraId="35598C6C" w14:textId="77777777" w:rsidR="00CC4A15" w:rsidRPr="00C37017" w:rsidRDefault="00CC4A15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985"/>
        <w:gridCol w:w="2268"/>
        <w:gridCol w:w="5245"/>
      </w:tblGrid>
      <w:tr w:rsidR="00CC4A15" w:rsidRPr="00D77CCE" w14:paraId="3E6BAEC0" w14:textId="77777777" w:rsidTr="00160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3"/>
          </w:tcPr>
          <w:p w14:paraId="4E02044C" w14:textId="495D918F" w:rsidR="00CC4A15" w:rsidRPr="00D77CCE" w:rsidRDefault="00616DC1" w:rsidP="001608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n-US"/>
              </w:rPr>
            </w:pPr>
            <w:r w:rsidRPr="00616DC1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Záverečné a záverečné prejavy </w:t>
            </w:r>
            <w:r w:rsidR="00CC4A15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Close up and closing speeches</w:t>
            </w:r>
          </w:p>
        </w:tc>
      </w:tr>
      <w:tr w:rsidR="00CC4A15" w:rsidRPr="00C37017" w14:paraId="605880B6" w14:textId="77777777" w:rsidTr="0016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1BDF1B" w14:textId="6FEAAF35" w:rsidR="00CC4A15" w:rsidRPr="00C37017" w:rsidRDefault="00CC4A15" w:rsidP="001608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05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7C4AE319" w14:textId="77777777" w:rsidR="00CC4A15" w:rsidRPr="00C37017" w:rsidRDefault="00CC4A15" w:rsidP="001608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05 minutes</w:t>
            </w:r>
          </w:p>
          <w:p w14:paraId="5FF7438C" w14:textId="77777777" w:rsidR="00CC4A15" w:rsidRPr="00C37017" w:rsidRDefault="00CC4A15" w:rsidP="001608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268" w:type="dxa"/>
            <w:shd w:val="clear" w:color="auto" w:fill="auto"/>
          </w:tcPr>
          <w:p w14:paraId="5404894E" w14:textId="77777777" w:rsidR="00616DC1" w:rsidRDefault="00616DC1" w:rsidP="00160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Záverečný prejav </w:t>
            </w:r>
          </w:p>
          <w:p w14:paraId="5E2847D6" w14:textId="2941952C" w:rsidR="00CC4A15" w:rsidRPr="00C37017" w:rsidRDefault="00CC4A15" w:rsidP="00160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Closing speech</w:t>
            </w:r>
          </w:p>
        </w:tc>
        <w:tc>
          <w:tcPr>
            <w:tcW w:w="5245" w:type="dxa"/>
            <w:shd w:val="clear" w:color="auto" w:fill="auto"/>
          </w:tcPr>
          <w:p w14:paraId="3E691507" w14:textId="49C605E3" w:rsidR="00CC4A15" w:rsidRPr="00C37017" w:rsidRDefault="00CC4A15" w:rsidP="00160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003399"/>
                <w:sz w:val="20"/>
                <w:szCs w:val="20"/>
                <w:lang w:val="et-EE"/>
              </w:rPr>
            </w:pPr>
          </w:p>
        </w:tc>
      </w:tr>
    </w:tbl>
    <w:p w14:paraId="2F8F95F1" w14:textId="77777777" w:rsidR="00CC4A15" w:rsidRPr="00C37017" w:rsidRDefault="00CC4A15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959"/>
        <w:gridCol w:w="2010"/>
        <w:gridCol w:w="5529"/>
      </w:tblGrid>
      <w:tr w:rsidR="00616EA2" w:rsidRPr="00C37017" w14:paraId="7F39A827" w14:textId="77777777" w:rsidTr="007F2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gridSpan w:val="2"/>
          </w:tcPr>
          <w:p w14:paraId="2011CAE5" w14:textId="3E6DED6D" w:rsidR="00616EA2" w:rsidRPr="00C37017" w:rsidRDefault="00616DC1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Test po školení </w:t>
            </w:r>
            <w:r w:rsidR="00616EA2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Post-training test</w:t>
            </w:r>
          </w:p>
        </w:tc>
        <w:tc>
          <w:tcPr>
            <w:tcW w:w="5529" w:type="dxa"/>
          </w:tcPr>
          <w:p w14:paraId="65A17CB2" w14:textId="77777777" w:rsidR="00616EA2" w:rsidRPr="00C37017" w:rsidRDefault="00616EA2" w:rsidP="003F15E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</w:p>
        </w:tc>
      </w:tr>
      <w:tr w:rsidR="00616EA2" w:rsidRPr="00C37017" w14:paraId="7C777AAB" w14:textId="77777777" w:rsidTr="007F2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shd w:val="clear" w:color="auto" w:fill="auto"/>
          </w:tcPr>
          <w:p w14:paraId="131653B5" w14:textId="4174C890" w:rsidR="001C6C3C" w:rsidRPr="00C37017" w:rsidRDefault="001C6C3C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20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61F4EB29" w14:textId="37D575D6" w:rsidR="00616EA2" w:rsidRPr="00C37017" w:rsidRDefault="00616EA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20 minutes</w:t>
            </w:r>
          </w:p>
          <w:p w14:paraId="0BEE5BA4" w14:textId="77777777" w:rsidR="00616EA2" w:rsidRPr="00C37017" w:rsidRDefault="00616EA2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010" w:type="dxa"/>
            <w:shd w:val="clear" w:color="auto" w:fill="auto"/>
          </w:tcPr>
          <w:p w14:paraId="20077A11" w14:textId="77777777" w:rsidR="00616DC1" w:rsidRPr="00C37017" w:rsidRDefault="00616DC1" w:rsidP="0061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Andrea CASTRO</w:t>
            </w:r>
          </w:p>
          <w:p w14:paraId="59E2A309" w14:textId="77777777" w:rsidR="00616DC1" w:rsidRDefault="00616DC1" w:rsidP="0061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Projektový manažér </w:t>
            </w:r>
          </w:p>
          <w:p w14:paraId="66956756" w14:textId="77777777" w:rsidR="00616DC1" w:rsidRPr="00C37017" w:rsidRDefault="00616DC1" w:rsidP="0061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Project Manager</w:t>
            </w:r>
          </w:p>
          <w:p w14:paraId="00AB2A99" w14:textId="15F0DA28" w:rsidR="00616EA2" w:rsidRPr="00C37017" w:rsidRDefault="00616EA2" w:rsidP="001C6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</w:p>
        </w:tc>
        <w:tc>
          <w:tcPr>
            <w:tcW w:w="5529" w:type="dxa"/>
            <w:shd w:val="clear" w:color="auto" w:fill="auto"/>
          </w:tcPr>
          <w:p w14:paraId="7A24D5D9" w14:textId="77777777" w:rsidR="00616DC1" w:rsidRDefault="00616DC1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Test sebahodnotenia na meranie vplyvu odbornej prípravy.</w:t>
            </w:r>
          </w:p>
          <w:p w14:paraId="418DEADA" w14:textId="2462B775" w:rsidR="00616EA2" w:rsidRPr="00C37017" w:rsidRDefault="00616EA2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Self-assessment test to measure the impact of the training.</w:t>
            </w:r>
          </w:p>
        </w:tc>
      </w:tr>
    </w:tbl>
    <w:p w14:paraId="374A4B34" w14:textId="77777777" w:rsidR="00EB4121" w:rsidRPr="00C37017" w:rsidRDefault="00EB4121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ozoznamom7farebnzvraznenie6"/>
        <w:tblW w:w="9498" w:type="dxa"/>
        <w:tblInd w:w="-567" w:type="dxa"/>
        <w:tblLook w:val="04A0" w:firstRow="1" w:lastRow="0" w:firstColumn="1" w:lastColumn="0" w:noHBand="0" w:noVBand="1"/>
      </w:tblPr>
      <w:tblGrid>
        <w:gridCol w:w="1959"/>
        <w:gridCol w:w="2152"/>
        <w:gridCol w:w="5387"/>
      </w:tblGrid>
      <w:tr w:rsidR="001C6C3C" w:rsidRPr="00C37017" w14:paraId="6475C972" w14:textId="77777777" w:rsidTr="002C0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3"/>
          </w:tcPr>
          <w:p w14:paraId="1F3C397A" w14:textId="0AD74A33" w:rsidR="001C6C3C" w:rsidRPr="00C37017" w:rsidRDefault="00D77CCE" w:rsidP="003F15E3">
            <w:pPr>
              <w:jc w:val="both"/>
              <w:rPr>
                <w:rFonts w:ascii="EC Square Sans Pro" w:hAnsi="EC Square Sans Pro"/>
                <w:i w:val="0"/>
                <w:iCs w:val="0"/>
                <w:color w:val="003399"/>
                <w:sz w:val="24"/>
                <w:szCs w:val="16"/>
                <w:lang w:val="et-EE"/>
              </w:rPr>
            </w:pPr>
            <w:r w:rsidRPr="00D77CCE">
              <w:rPr>
                <w:rFonts w:ascii="EC Square Sans Pro" w:hAnsi="EC Square Sans Pro"/>
                <w:i w:val="0"/>
                <w:iCs w:val="0"/>
                <w:color w:val="003399"/>
                <w:sz w:val="22"/>
                <w:szCs w:val="18"/>
                <w:lang w:val="et-EE"/>
              </w:rPr>
              <w:t xml:space="preserve">Avaliação do curso em linha e fim da sessão </w:t>
            </w:r>
            <w:r w:rsidR="001C6C3C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Online course evaluation</w:t>
            </w:r>
            <w:r w:rsidR="00C37017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and end of session</w:t>
            </w:r>
            <w:r w:rsidR="001C6C3C"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 xml:space="preserve"> </w:t>
            </w:r>
          </w:p>
        </w:tc>
      </w:tr>
      <w:tr w:rsidR="00616EA2" w:rsidRPr="00C37017" w14:paraId="724BDDD7" w14:textId="77777777" w:rsidTr="007F2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shd w:val="clear" w:color="auto" w:fill="auto"/>
          </w:tcPr>
          <w:p w14:paraId="0BB94F21" w14:textId="640E6CB2" w:rsidR="001C6C3C" w:rsidRPr="00C37017" w:rsidRDefault="001C6C3C" w:rsidP="003F15E3">
            <w:pPr>
              <w:jc w:val="both"/>
              <w:rPr>
                <w:rFonts w:ascii="EC Square Sans Pro" w:hAnsi="EC Square Sans Pro"/>
                <w:color w:val="auto"/>
                <w:sz w:val="20"/>
                <w:szCs w:val="16"/>
                <w:lang w:val="et-EE"/>
              </w:rPr>
            </w:pPr>
            <w:r w:rsidRPr="00C37017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 xml:space="preserve">10 </w:t>
            </w:r>
            <w:r w:rsidR="00B94ADF">
              <w:rPr>
                <w:rFonts w:ascii="EC Square Sans Pro" w:hAnsi="EC Square Sans Pro"/>
                <w:i w:val="0"/>
                <w:iCs w:val="0"/>
                <w:color w:val="auto"/>
                <w:sz w:val="20"/>
                <w:szCs w:val="16"/>
                <w:lang w:val="et-EE"/>
              </w:rPr>
              <w:t>minút</w:t>
            </w:r>
          </w:p>
          <w:p w14:paraId="15BE093C" w14:textId="67FDB944" w:rsidR="00616EA2" w:rsidRPr="00C37017" w:rsidRDefault="00616EA2" w:rsidP="003F15E3">
            <w:pPr>
              <w:jc w:val="both"/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color w:val="808080" w:themeColor="background1" w:themeShade="80"/>
                <w:sz w:val="18"/>
                <w:szCs w:val="18"/>
                <w:lang w:val="et-EE"/>
              </w:rPr>
              <w:t>10 minutes</w:t>
            </w:r>
          </w:p>
          <w:p w14:paraId="36750F13" w14:textId="77777777" w:rsidR="00616EA2" w:rsidRPr="00C37017" w:rsidRDefault="00616EA2" w:rsidP="003F15E3">
            <w:pPr>
              <w:jc w:val="both"/>
              <w:rPr>
                <w:rFonts w:ascii="EC Square Sans Pro" w:hAnsi="EC Square Sans Pro"/>
                <w:color w:val="003399"/>
                <w:sz w:val="24"/>
                <w:szCs w:val="20"/>
                <w:lang w:val="et-EE"/>
              </w:rPr>
            </w:pPr>
          </w:p>
        </w:tc>
        <w:tc>
          <w:tcPr>
            <w:tcW w:w="2152" w:type="dxa"/>
            <w:shd w:val="clear" w:color="auto" w:fill="auto"/>
          </w:tcPr>
          <w:p w14:paraId="0CAA2AA2" w14:textId="77777777" w:rsidR="00616DC1" w:rsidRPr="00C37017" w:rsidRDefault="00616DC1" w:rsidP="0061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C3701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>Andrea CASTRO</w:t>
            </w:r>
          </w:p>
          <w:p w14:paraId="77323AE7" w14:textId="77777777" w:rsidR="00616DC1" w:rsidRDefault="00616DC1" w:rsidP="0061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AE2727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Projektový manažér </w:t>
            </w:r>
          </w:p>
          <w:p w14:paraId="5D0A96A5" w14:textId="77777777" w:rsidR="00616DC1" w:rsidRPr="00C37017" w:rsidRDefault="00616DC1" w:rsidP="0061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Project Manager</w:t>
            </w:r>
          </w:p>
          <w:p w14:paraId="4E3A6E15" w14:textId="0E915778" w:rsidR="00616EA2" w:rsidRPr="00C37017" w:rsidRDefault="00616EA2" w:rsidP="001C6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</w:p>
        </w:tc>
        <w:tc>
          <w:tcPr>
            <w:tcW w:w="5387" w:type="dxa"/>
            <w:shd w:val="clear" w:color="auto" w:fill="auto"/>
          </w:tcPr>
          <w:p w14:paraId="52044A2A" w14:textId="77777777" w:rsidR="00616DC1" w:rsidRDefault="00616DC1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</w:pPr>
            <w:r w:rsidRPr="00616DC1">
              <w:rPr>
                <w:rFonts w:ascii="EC Square Sans Pro" w:hAnsi="EC Square Sans Pro"/>
                <w:color w:val="auto"/>
                <w:sz w:val="20"/>
                <w:szCs w:val="20"/>
                <w:lang w:val="et-EE"/>
              </w:rPr>
              <w:t xml:space="preserve">Pokyny pre hodnotenie kurzu a ukončenie zasadnutia </w:t>
            </w:r>
          </w:p>
          <w:p w14:paraId="329DFEFC" w14:textId="4A9F080A" w:rsidR="00616EA2" w:rsidRPr="00C37017" w:rsidRDefault="00C37017" w:rsidP="003F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C Square Sans Pro" w:hAnsi="EC Square Sans Pro"/>
                <w:i/>
                <w:iCs/>
                <w:sz w:val="18"/>
                <w:szCs w:val="18"/>
                <w:lang w:val="et-EE"/>
              </w:rPr>
            </w:pPr>
            <w:r w:rsidRPr="00C37017">
              <w:rPr>
                <w:rFonts w:ascii="EC Square Sans Pro" w:hAnsi="EC Square Sans Pro"/>
                <w:i/>
                <w:iCs/>
                <w:color w:val="808080" w:themeColor="background1" w:themeShade="80"/>
                <w:sz w:val="18"/>
                <w:szCs w:val="18"/>
                <w:lang w:val="et-EE"/>
              </w:rPr>
              <w:t>Guidelines for the course evaluation and closing of the session</w:t>
            </w:r>
          </w:p>
        </w:tc>
      </w:tr>
    </w:tbl>
    <w:p w14:paraId="50184B3E" w14:textId="77777777" w:rsidR="00616EA2" w:rsidRPr="00C37017" w:rsidRDefault="00616EA2" w:rsidP="003F15E3">
      <w:pPr>
        <w:spacing w:after="0" w:line="240" w:lineRule="auto"/>
        <w:jc w:val="both"/>
        <w:rPr>
          <w:rFonts w:ascii="EC Square Sans Pro" w:hAnsi="EC Square Sans Pro"/>
          <w:color w:val="003399"/>
          <w:sz w:val="20"/>
          <w:szCs w:val="20"/>
          <w:lang w:val="et-EE"/>
        </w:rPr>
      </w:pPr>
    </w:p>
    <w:tbl>
      <w:tblPr>
        <w:tblStyle w:val="Tabukasmriekou3zvraznenie6"/>
        <w:tblW w:w="1035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7F2042" w:rsidRPr="00C37017" w14:paraId="6B68BB44" w14:textId="77777777" w:rsidTr="007F2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572D11" w14:textId="2E03005E" w:rsidR="007F2042" w:rsidRPr="00C37017" w:rsidRDefault="00616DC1" w:rsidP="00D77CCE">
            <w:pPr>
              <w:jc w:val="center"/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</w:pPr>
            <w:r w:rsidRPr="00616DC1">
              <w:rPr>
                <w:rFonts w:ascii="EC Square Sans Pro" w:hAnsi="EC Square Sans Pro"/>
                <w:b w:val="0"/>
                <w:bCs w:val="0"/>
                <w:color w:val="2E7571"/>
                <w:sz w:val="24"/>
                <w:szCs w:val="24"/>
                <w:lang w:val="et-EE"/>
              </w:rPr>
              <w:t xml:space="preserve">Obed v stoji </w:t>
            </w:r>
            <w:r w:rsidR="007F2042" w:rsidRPr="00C37017">
              <w:rPr>
                <w:rFonts w:ascii="EC Square Sans Pro" w:hAnsi="EC Square Sans Pro"/>
                <w:b w:val="0"/>
                <w:bCs w:val="0"/>
                <w:color w:val="808080" w:themeColor="background1" w:themeShade="80"/>
                <w:sz w:val="18"/>
                <w:szCs w:val="18"/>
                <w:lang w:val="et-EE"/>
              </w:rPr>
              <w:t>Standing lunch</w:t>
            </w:r>
          </w:p>
        </w:tc>
      </w:tr>
    </w:tbl>
    <w:p w14:paraId="6C509016" w14:textId="77777777" w:rsidR="00536256" w:rsidRDefault="00536256" w:rsidP="00935711">
      <w:pPr>
        <w:spacing w:after="0" w:line="240" w:lineRule="auto"/>
        <w:jc w:val="both"/>
        <w:rPr>
          <w:rFonts w:ascii="EC Square Sans Pro" w:hAnsi="EC Square Sans Pro"/>
          <w:color w:val="003399"/>
          <w:sz w:val="24"/>
          <w:szCs w:val="24"/>
          <w:u w:val="single"/>
          <w:lang w:val="et-EE"/>
        </w:rPr>
      </w:pPr>
    </w:p>
    <w:p w14:paraId="363A9FF7" w14:textId="77777777" w:rsidR="00536256" w:rsidRDefault="00536256" w:rsidP="00935711">
      <w:pPr>
        <w:spacing w:after="0" w:line="240" w:lineRule="auto"/>
        <w:jc w:val="both"/>
        <w:rPr>
          <w:rFonts w:ascii="EC Square Sans Pro" w:hAnsi="EC Square Sans Pro"/>
          <w:color w:val="003399"/>
          <w:sz w:val="24"/>
          <w:szCs w:val="24"/>
          <w:u w:val="single"/>
          <w:lang w:val="et-EE"/>
        </w:rPr>
      </w:pPr>
    </w:p>
    <w:p w14:paraId="5412CD1C" w14:textId="1CFAA785" w:rsidR="00481D1E" w:rsidRPr="00E2780D" w:rsidRDefault="00481D1E" w:rsidP="00E2780D">
      <w:pPr>
        <w:rPr>
          <w:rFonts w:ascii="EC Square Sans Pro" w:hAnsi="EC Square Sans Pro"/>
          <w:color w:val="003399"/>
          <w:sz w:val="24"/>
          <w:szCs w:val="24"/>
          <w:u w:val="single"/>
          <w:lang w:val="et-EE"/>
        </w:rPr>
      </w:pPr>
    </w:p>
    <w:sectPr w:rsidR="00481D1E" w:rsidRPr="00E2780D" w:rsidSect="004A5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E86C0" w14:textId="77777777" w:rsidR="004A5A9C" w:rsidRDefault="004A5A9C" w:rsidP="0025207B">
      <w:pPr>
        <w:spacing w:after="0" w:line="240" w:lineRule="auto"/>
      </w:pPr>
      <w:r>
        <w:separator/>
      </w:r>
    </w:p>
  </w:endnote>
  <w:endnote w:type="continuationSeparator" w:id="0">
    <w:p w14:paraId="43F9BE99" w14:textId="77777777" w:rsidR="004A5A9C" w:rsidRDefault="004A5A9C" w:rsidP="0025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06ED1" w14:textId="77777777" w:rsidR="00B719FD" w:rsidRDefault="00B719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82A63" w14:textId="0411DABF" w:rsidR="00600646" w:rsidRDefault="00B719FD">
    <w:pPr>
      <w:pStyle w:val="Pta"/>
    </w:pPr>
    <w:r w:rsidRPr="00B719FD">
      <w:rPr>
        <w:noProof/>
      </w:rPr>
      <w:drawing>
        <wp:anchor distT="0" distB="0" distL="114300" distR="114300" simplePos="0" relativeHeight="251670528" behindDoc="0" locked="0" layoutInCell="1" allowOverlap="1" wp14:anchorId="74827F81" wp14:editId="1B76AB1B">
          <wp:simplePos x="0" y="0"/>
          <wp:positionH relativeFrom="column">
            <wp:posOffset>4164330</wp:posOffset>
          </wp:positionH>
          <wp:positionV relativeFrom="paragraph">
            <wp:posOffset>106568</wp:posOffset>
          </wp:positionV>
          <wp:extent cx="1657350" cy="403225"/>
          <wp:effectExtent l="0" t="0" r="0" b="0"/>
          <wp:wrapSquare wrapText="bothSides"/>
          <wp:docPr id="294649474" name="Imagen 1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F1CBA88-662E-17B5-DF28-0D480B6601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8F1CBA88-662E-17B5-DF28-0D480B6601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729" w:rsidRPr="00744C3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95FBDA" wp14:editId="493A0E0F">
              <wp:simplePos x="0" y="0"/>
              <wp:positionH relativeFrom="margin">
                <wp:posOffset>2285365</wp:posOffset>
              </wp:positionH>
              <wp:positionV relativeFrom="paragraph">
                <wp:posOffset>367871</wp:posOffset>
              </wp:positionV>
              <wp:extent cx="574040" cy="242570"/>
              <wp:effectExtent l="0" t="0" r="0" b="5080"/>
              <wp:wrapNone/>
              <wp:docPr id="25" name="Forma libre: forma 24">
                <a:extLst xmlns:a="http://schemas.openxmlformats.org/drawingml/2006/main">
                  <a:ext uri="{FF2B5EF4-FFF2-40B4-BE49-F238E27FC236}">
                    <a16:creationId xmlns:a16="http://schemas.microsoft.com/office/drawing/2014/main" id="{08D15AD5-9D99-284F-0377-7AACB831B7B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74040" cy="242570"/>
                      </a:xfrm>
                      <a:custGeom>
                        <a:avLst/>
                        <a:gdLst>
                          <a:gd name="connsiteX0" fmla="*/ 33 w 3478676"/>
                          <a:gd name="connsiteY0" fmla="*/ 0 h 1739983"/>
                          <a:gd name="connsiteX1" fmla="*/ 3478644 w 3478676"/>
                          <a:gd name="connsiteY1" fmla="*/ 0 h 1739983"/>
                          <a:gd name="connsiteX2" fmla="*/ 3478676 w 3478676"/>
                          <a:gd name="connsiteY2" fmla="*/ 646 h 1739983"/>
                          <a:gd name="connsiteX3" fmla="*/ 1917175 w 3478676"/>
                          <a:gd name="connsiteY3" fmla="*/ 1731004 h 1739983"/>
                          <a:gd name="connsiteX4" fmla="*/ 1739359 w 3478676"/>
                          <a:gd name="connsiteY4" fmla="*/ 1739983 h 1739983"/>
                          <a:gd name="connsiteX5" fmla="*/ 1739318 w 3478676"/>
                          <a:gd name="connsiteY5" fmla="*/ 1739983 h 1739983"/>
                          <a:gd name="connsiteX6" fmla="*/ 1561501 w 3478676"/>
                          <a:gd name="connsiteY6" fmla="*/ 1731004 h 1739983"/>
                          <a:gd name="connsiteX7" fmla="*/ 0 w 3478676"/>
                          <a:gd name="connsiteY7" fmla="*/ 646 h 17399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3478676" h="1739983">
                            <a:moveTo>
                              <a:pt x="33" y="0"/>
                            </a:moveTo>
                            <a:lnTo>
                              <a:pt x="3478644" y="0"/>
                            </a:lnTo>
                            <a:lnTo>
                              <a:pt x="3478676" y="646"/>
                            </a:lnTo>
                            <a:cubicBezTo>
                              <a:pt x="3478676" y="901218"/>
                              <a:pt x="2794247" y="1641933"/>
                              <a:pt x="1917175" y="1731004"/>
                            </a:cubicBezTo>
                            <a:lnTo>
                              <a:pt x="1739359" y="1739983"/>
                            </a:lnTo>
                            <a:lnTo>
                              <a:pt x="1739318" y="1739983"/>
                            </a:lnTo>
                            <a:lnTo>
                              <a:pt x="1561501" y="1731004"/>
                            </a:lnTo>
                            <a:cubicBezTo>
                              <a:pt x="684429" y="1641933"/>
                              <a:pt x="0" y="901218"/>
                              <a:pt x="0" y="646"/>
                            </a:cubicBezTo>
                            <a:close/>
                          </a:path>
                        </a:pathLst>
                      </a:custGeom>
                      <a:solidFill>
                        <a:srgbClr val="EC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33F87" id="Forma libre: forma 24" o:spid="_x0000_s1026" style="position:absolute;margin-left:179.95pt;margin-top:28.95pt;width:45.2pt;height:1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78676,173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" path="m33,l3478644,r32,646c3478676,901218,2794247,1641933,1917175,1731004r-177816,8979l1739318,1739983r-177817,-8979c684429,1641933,,901218,,646l33,xe" fillcolor="#ecebeb" stroked="f" strokeweight="1pt">
              <v:stroke joinstyle="miter"/>
              <v:path arrowok="t" o:connecttype="custom" o:connectlocs="5,0;574035,0;574040,90;316366,241318;287023,242570;287017,242570;257674,241318;0,90" o:connectangles="0,0,0,0,0,0,0,0"/>
              <w10:wrap anchorx="margin"/>
            </v:shape>
          </w:pict>
        </mc:Fallback>
      </mc:AlternateContent>
    </w:r>
    <w:r w:rsidR="00744C31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B0A953" wp14:editId="49F02A64">
              <wp:simplePos x="0" y="0"/>
              <wp:positionH relativeFrom="column">
                <wp:posOffset>2170430</wp:posOffset>
              </wp:positionH>
              <wp:positionV relativeFrom="paragraph">
                <wp:posOffset>446405</wp:posOffset>
              </wp:positionV>
              <wp:extent cx="809625" cy="1404620"/>
              <wp:effectExtent l="0" t="0" r="0" b="0"/>
              <wp:wrapThrough wrapText="bothSides">
                <wp:wrapPolygon edited="0">
                  <wp:start x="1525" y="0"/>
                  <wp:lineTo x="1525" y="19862"/>
                  <wp:lineTo x="19821" y="19862"/>
                  <wp:lineTo x="19821" y="0"/>
                  <wp:lineTo x="1525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6CE52" w14:textId="77777777" w:rsidR="00744C31" w:rsidRPr="00117317" w:rsidRDefault="00744C31" w:rsidP="00744C31">
                          <w:pPr>
                            <w:jc w:val="center"/>
                            <w:rPr>
                              <w:rFonts w:ascii="EC Square Sans Pro" w:hAnsi="EC Square Sans Pro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EC Square Sans Pro" w:hAnsi="EC Square Sans Pro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EC Square Sans Pro" w:hAnsi="EC Square Sans Pro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B0A95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0.9pt;margin-top:35.15pt;width:6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" filled="f" stroked="f">
              <v:textbox style="mso-fit-shape-to-text:t">
                <w:txbxContent>
                  <w:p w14:paraId="02D6CE52" w14:textId="77777777" w:rsidR="00744C31" w:rsidRPr="00117317" w:rsidRDefault="00744C31" w:rsidP="00744C31">
                    <w:pPr>
                      <w:jc w:val="center"/>
                      <w:rPr>
                        <w:rFonts w:ascii="EC Square Sans Pro" w:hAnsi="EC Square Sans Pro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EC Square Sans Pro" w:hAnsi="EC Square Sans Pro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EC Square Sans Pro" w:hAnsi="EC Square Sans Pro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0064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2F375" wp14:editId="5839AA33">
              <wp:simplePos x="0" y="0"/>
              <wp:positionH relativeFrom="column">
                <wp:posOffset>-182494</wp:posOffset>
              </wp:positionH>
              <wp:positionV relativeFrom="paragraph">
                <wp:posOffset>222664</wp:posOffset>
              </wp:positionV>
              <wp:extent cx="1455088" cy="1404620"/>
              <wp:effectExtent l="0" t="0" r="0" b="0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08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7C63F" w14:textId="77777777" w:rsidR="00600646" w:rsidRPr="00117317" w:rsidRDefault="00000000" w:rsidP="00600646">
                          <w:pPr>
                            <w:rPr>
                              <w:rFonts w:ascii="EC Square Sans Pro" w:hAnsi="EC Square Sans Pro"/>
                              <w:sz w:val="16"/>
                              <w:szCs w:val="16"/>
                              <w:lang w:val="es-ES"/>
                            </w:rPr>
                          </w:pPr>
                          <w:hyperlink r:id="rId2" w:history="1">
                            <w:r w:rsidR="00600646" w:rsidRPr="00117317">
                              <w:rPr>
                                <w:rStyle w:val="Hypertextovprepojenie"/>
                                <w:rFonts w:ascii="EC Square Sans Pro" w:hAnsi="EC Square Sans Pro"/>
                                <w:sz w:val="16"/>
                                <w:szCs w:val="16"/>
                              </w:rPr>
                              <w:t>www.amrfvtraning.eu</w:t>
                            </w:r>
                          </w:hyperlink>
                          <w:r w:rsidR="00600646" w:rsidRPr="00117317"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2F375" id="_x0000_s1027" type="#_x0000_t202" style="position:absolute;margin-left:-14.35pt;margin-top:17.55pt;width:114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NFEA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" stroked="f">
              <v:textbox style="mso-fit-shape-to-text:t">
                <w:txbxContent>
                  <w:p w14:paraId="4137C63F" w14:textId="77777777" w:rsidR="00600646" w:rsidRPr="00117317" w:rsidRDefault="00234649" w:rsidP="00600646">
                    <w:pPr>
                      <w:rPr>
                        <w:rFonts w:ascii="EC Square Sans Pro" w:hAnsi="EC Square Sans Pro"/>
                        <w:sz w:val="16"/>
                        <w:szCs w:val="16"/>
                        <w:lang w:val="es-ES"/>
                      </w:rPr>
                    </w:pPr>
                    <w:hyperlink r:id="rId3" w:history="1">
                      <w:r w:rsidR="00600646" w:rsidRPr="00117317">
                        <w:rPr>
                          <w:rStyle w:val="Hyperlink"/>
                          <w:rFonts w:ascii="EC Square Sans Pro" w:hAnsi="EC Square Sans Pro"/>
                          <w:sz w:val="16"/>
                          <w:szCs w:val="16"/>
                        </w:rPr>
                        <w:t>www.amrfvtraning.eu</w:t>
                      </w:r>
                    </w:hyperlink>
                    <w:r w:rsidR="00600646" w:rsidRPr="00117317">
                      <w:rPr>
                        <w:rFonts w:ascii="EC Square Sans Pro" w:hAnsi="EC Square Sans Pro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CA1B" w14:textId="77777777" w:rsidR="00B719FD" w:rsidRDefault="00B71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5CB82" w14:textId="77777777" w:rsidR="004A5A9C" w:rsidRDefault="004A5A9C" w:rsidP="0025207B">
      <w:pPr>
        <w:spacing w:after="0" w:line="240" w:lineRule="auto"/>
      </w:pPr>
      <w:r>
        <w:separator/>
      </w:r>
    </w:p>
  </w:footnote>
  <w:footnote w:type="continuationSeparator" w:id="0">
    <w:p w14:paraId="18FC8E31" w14:textId="77777777" w:rsidR="004A5A9C" w:rsidRDefault="004A5A9C" w:rsidP="0025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FB82" w14:textId="77777777" w:rsidR="00B719FD" w:rsidRDefault="00B719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BAC63" w14:textId="726ABE42" w:rsidR="0025207B" w:rsidRPr="00E44D56" w:rsidRDefault="00B719FD" w:rsidP="00E44D56">
    <w:pPr>
      <w:pStyle w:val="Hlavika"/>
    </w:pPr>
    <w:r w:rsidRPr="00E44D56">
      <w:rPr>
        <w:noProof/>
      </w:rPr>
      <w:drawing>
        <wp:anchor distT="0" distB="0" distL="114300" distR="114300" simplePos="0" relativeHeight="251658240" behindDoc="0" locked="0" layoutInCell="1" allowOverlap="1" wp14:anchorId="39CDBEC9" wp14:editId="7DADC578">
          <wp:simplePos x="0" y="0"/>
          <wp:positionH relativeFrom="page">
            <wp:align>right</wp:align>
          </wp:positionH>
          <wp:positionV relativeFrom="paragraph">
            <wp:posOffset>-445924</wp:posOffset>
          </wp:positionV>
          <wp:extent cx="7537837" cy="10844949"/>
          <wp:effectExtent l="0" t="0" r="6350" b="0"/>
          <wp:wrapNone/>
          <wp:docPr id="89019380" name="Imagen 89019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837" cy="1084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9F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AA42" w14:textId="77777777" w:rsidR="00B719FD" w:rsidRDefault="00B719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E71D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CA26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D90AA6"/>
    <w:multiLevelType w:val="hybridMultilevel"/>
    <w:tmpl w:val="622CC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7DC2"/>
    <w:multiLevelType w:val="hybridMultilevel"/>
    <w:tmpl w:val="9E0251FA"/>
    <w:lvl w:ilvl="0" w:tplc="3550A3E2">
      <w:start w:val="10"/>
      <w:numFmt w:val="bullet"/>
      <w:lvlText w:val="-"/>
      <w:lvlJc w:val="left"/>
      <w:pPr>
        <w:ind w:left="720" w:hanging="360"/>
      </w:pPr>
      <w:rPr>
        <w:rFonts w:ascii="EC Square Sans Pro" w:eastAsiaTheme="minorHAnsi" w:hAnsi="EC Square Sans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26E7"/>
    <w:multiLevelType w:val="hybridMultilevel"/>
    <w:tmpl w:val="779AB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381E"/>
    <w:multiLevelType w:val="hybridMultilevel"/>
    <w:tmpl w:val="F9FCEBB6"/>
    <w:lvl w:ilvl="0" w:tplc="3C643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4EE3"/>
    <w:multiLevelType w:val="hybridMultilevel"/>
    <w:tmpl w:val="36EC8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62B1"/>
    <w:multiLevelType w:val="hybridMultilevel"/>
    <w:tmpl w:val="1632E1F2"/>
    <w:lvl w:ilvl="0" w:tplc="971229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22E02"/>
    <w:multiLevelType w:val="hybridMultilevel"/>
    <w:tmpl w:val="F4B42B88"/>
    <w:lvl w:ilvl="0" w:tplc="543E44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D53B3"/>
    <w:multiLevelType w:val="hybridMultilevel"/>
    <w:tmpl w:val="FB8479DE"/>
    <w:lvl w:ilvl="0" w:tplc="E0AEF3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6"/>
    <w:multiLevelType w:val="hybridMultilevel"/>
    <w:tmpl w:val="321CCB50"/>
    <w:lvl w:ilvl="0" w:tplc="32B006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A05A7"/>
    <w:multiLevelType w:val="hybridMultilevel"/>
    <w:tmpl w:val="9ABCCA0C"/>
    <w:lvl w:ilvl="0" w:tplc="E69CA5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18A"/>
    <w:multiLevelType w:val="hybridMultilevel"/>
    <w:tmpl w:val="68E21A76"/>
    <w:lvl w:ilvl="0" w:tplc="638C7E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14BE1"/>
    <w:multiLevelType w:val="hybridMultilevel"/>
    <w:tmpl w:val="15140256"/>
    <w:lvl w:ilvl="0" w:tplc="07A0074A">
      <w:start w:val="1"/>
      <w:numFmt w:val="decimal"/>
      <w:lvlText w:val="%1."/>
      <w:lvlJc w:val="left"/>
      <w:pPr>
        <w:ind w:left="900" w:hanging="360"/>
      </w:pPr>
      <w:rPr>
        <w:rFonts w:eastAsiaTheme="majorEastAsia" w:cstheme="majorBidi" w:hint="default"/>
        <w:color w:val="00339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55B77C5"/>
    <w:multiLevelType w:val="hybridMultilevel"/>
    <w:tmpl w:val="A6A45518"/>
    <w:lvl w:ilvl="0" w:tplc="FD822A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6654DC4"/>
    <w:multiLevelType w:val="hybridMultilevel"/>
    <w:tmpl w:val="F03E0614"/>
    <w:lvl w:ilvl="0" w:tplc="6E24D8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6834">
    <w:abstractNumId w:val="11"/>
  </w:num>
  <w:num w:numId="2" w16cid:durableId="150098166">
    <w:abstractNumId w:val="4"/>
  </w:num>
  <w:num w:numId="3" w16cid:durableId="1208838065">
    <w:abstractNumId w:val="0"/>
  </w:num>
  <w:num w:numId="4" w16cid:durableId="1750731374">
    <w:abstractNumId w:val="9"/>
  </w:num>
  <w:num w:numId="5" w16cid:durableId="1019046091">
    <w:abstractNumId w:val="1"/>
  </w:num>
  <w:num w:numId="6" w16cid:durableId="964115826">
    <w:abstractNumId w:val="15"/>
  </w:num>
  <w:num w:numId="7" w16cid:durableId="318534734">
    <w:abstractNumId w:val="7"/>
  </w:num>
  <w:num w:numId="8" w16cid:durableId="1381050528">
    <w:abstractNumId w:val="8"/>
  </w:num>
  <w:num w:numId="9" w16cid:durableId="1678996278">
    <w:abstractNumId w:val="5"/>
  </w:num>
  <w:num w:numId="10" w16cid:durableId="933248189">
    <w:abstractNumId w:val="12"/>
  </w:num>
  <w:num w:numId="11" w16cid:durableId="831487919">
    <w:abstractNumId w:val="10"/>
  </w:num>
  <w:num w:numId="12" w16cid:durableId="486361586">
    <w:abstractNumId w:val="6"/>
  </w:num>
  <w:num w:numId="13" w16cid:durableId="1842043206">
    <w:abstractNumId w:val="2"/>
  </w:num>
  <w:num w:numId="14" w16cid:durableId="1176380521">
    <w:abstractNumId w:val="14"/>
  </w:num>
  <w:num w:numId="15" w16cid:durableId="1439569393">
    <w:abstractNumId w:val="13"/>
  </w:num>
  <w:num w:numId="16" w16cid:durableId="1716543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7B"/>
    <w:rsid w:val="0004555B"/>
    <w:rsid w:val="00057E2C"/>
    <w:rsid w:val="000A3BE9"/>
    <w:rsid w:val="000F260E"/>
    <w:rsid w:val="00117317"/>
    <w:rsid w:val="00117D4C"/>
    <w:rsid w:val="0013365F"/>
    <w:rsid w:val="001A613E"/>
    <w:rsid w:val="001C4376"/>
    <w:rsid w:val="001C6C3C"/>
    <w:rsid w:val="001C7A9A"/>
    <w:rsid w:val="00234649"/>
    <w:rsid w:val="0025207B"/>
    <w:rsid w:val="0028627F"/>
    <w:rsid w:val="003350C7"/>
    <w:rsid w:val="00361B22"/>
    <w:rsid w:val="00372D88"/>
    <w:rsid w:val="00373C07"/>
    <w:rsid w:val="00382362"/>
    <w:rsid w:val="00384F6D"/>
    <w:rsid w:val="003F15E3"/>
    <w:rsid w:val="00481D1E"/>
    <w:rsid w:val="00497C44"/>
    <w:rsid w:val="004A5A9C"/>
    <w:rsid w:val="00516ACE"/>
    <w:rsid w:val="00536256"/>
    <w:rsid w:val="00556D85"/>
    <w:rsid w:val="005B4821"/>
    <w:rsid w:val="005B4B91"/>
    <w:rsid w:val="005C2C3A"/>
    <w:rsid w:val="005D0D1F"/>
    <w:rsid w:val="005D1831"/>
    <w:rsid w:val="005E1992"/>
    <w:rsid w:val="005E42DC"/>
    <w:rsid w:val="00600646"/>
    <w:rsid w:val="00616DC1"/>
    <w:rsid w:val="00616EA2"/>
    <w:rsid w:val="00621FF0"/>
    <w:rsid w:val="00685290"/>
    <w:rsid w:val="0069334B"/>
    <w:rsid w:val="006C30F5"/>
    <w:rsid w:val="00703C19"/>
    <w:rsid w:val="007429AD"/>
    <w:rsid w:val="00744C31"/>
    <w:rsid w:val="007550B5"/>
    <w:rsid w:val="007B3729"/>
    <w:rsid w:val="007F2042"/>
    <w:rsid w:val="0082547E"/>
    <w:rsid w:val="00867B7C"/>
    <w:rsid w:val="008C537D"/>
    <w:rsid w:val="00902776"/>
    <w:rsid w:val="00903185"/>
    <w:rsid w:val="00935711"/>
    <w:rsid w:val="00964FE0"/>
    <w:rsid w:val="0096704A"/>
    <w:rsid w:val="009718EE"/>
    <w:rsid w:val="00984A16"/>
    <w:rsid w:val="009A5587"/>
    <w:rsid w:val="009C0C5C"/>
    <w:rsid w:val="00A25A57"/>
    <w:rsid w:val="00A37251"/>
    <w:rsid w:val="00A420CE"/>
    <w:rsid w:val="00A603E6"/>
    <w:rsid w:val="00A74917"/>
    <w:rsid w:val="00AB4D25"/>
    <w:rsid w:val="00AB6B27"/>
    <w:rsid w:val="00AC0B69"/>
    <w:rsid w:val="00AD1719"/>
    <w:rsid w:val="00AE2727"/>
    <w:rsid w:val="00AF4ABE"/>
    <w:rsid w:val="00B51AA3"/>
    <w:rsid w:val="00B719FD"/>
    <w:rsid w:val="00B94ADF"/>
    <w:rsid w:val="00BC2C23"/>
    <w:rsid w:val="00BE114F"/>
    <w:rsid w:val="00C37017"/>
    <w:rsid w:val="00C43692"/>
    <w:rsid w:val="00C60389"/>
    <w:rsid w:val="00C707EB"/>
    <w:rsid w:val="00C72FF6"/>
    <w:rsid w:val="00CC4A15"/>
    <w:rsid w:val="00CC79E8"/>
    <w:rsid w:val="00CD1461"/>
    <w:rsid w:val="00D42DD8"/>
    <w:rsid w:val="00D5684A"/>
    <w:rsid w:val="00D77CCE"/>
    <w:rsid w:val="00DA7A25"/>
    <w:rsid w:val="00DB24C4"/>
    <w:rsid w:val="00DB7922"/>
    <w:rsid w:val="00E2780D"/>
    <w:rsid w:val="00E44D56"/>
    <w:rsid w:val="00E47C02"/>
    <w:rsid w:val="00E77113"/>
    <w:rsid w:val="00EB4121"/>
    <w:rsid w:val="00EC2839"/>
    <w:rsid w:val="00EC4438"/>
    <w:rsid w:val="00EF1B16"/>
    <w:rsid w:val="00F14C6A"/>
    <w:rsid w:val="00F45FC0"/>
    <w:rsid w:val="00F715BB"/>
    <w:rsid w:val="00FA3A1F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5272"/>
  <w15:chartTrackingRefBased/>
  <w15:docId w15:val="{A8910E3D-8E13-46CA-934E-B4650AC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55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207B"/>
  </w:style>
  <w:style w:type="paragraph" w:styleId="Pta">
    <w:name w:val="footer"/>
    <w:basedOn w:val="Normlny"/>
    <w:link w:val="PtaChar"/>
    <w:uiPriority w:val="99"/>
    <w:unhideWhenUsed/>
    <w:rsid w:val="0025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07B"/>
  </w:style>
  <w:style w:type="character" w:styleId="Hypertextovprepojenie">
    <w:name w:val="Hyperlink"/>
    <w:basedOn w:val="Predvolenpsmoodseku"/>
    <w:uiPriority w:val="99"/>
    <w:unhideWhenUsed/>
    <w:rsid w:val="0025207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207B"/>
    <w:rPr>
      <w:color w:val="605E5C"/>
      <w:shd w:val="clear" w:color="auto" w:fill="E1DFDD"/>
    </w:rPr>
  </w:style>
  <w:style w:type="paragraph" w:styleId="Odsekzoznamu">
    <w:name w:val="List Paragraph"/>
    <w:aliases w:val="Bullet Points,Liste Paragraf,Llista Nivell1,Lista de nivel 1,Paragraphe de liste PBLH,Bullet list,Table of contents numbered,Graph &amp; Table tite,List Paragraph (numbered (a)),Liste 1,Bullets,Medium Grid 1 - Accent 22,List Paragraph1"/>
    <w:basedOn w:val="Normlny"/>
    <w:link w:val="OdsekzoznamuChar"/>
    <w:uiPriority w:val="34"/>
    <w:qFormat/>
    <w:rsid w:val="00621FF0"/>
    <w:pPr>
      <w:ind w:left="720"/>
      <w:contextualSpacing/>
    </w:pPr>
    <w:rPr>
      <w:kern w:val="2"/>
      <w:lang w:val="es-ES"/>
      <w14:ligatures w14:val="standardContextual"/>
    </w:rPr>
  </w:style>
  <w:style w:type="table" w:styleId="Mriekatabuky">
    <w:name w:val="Table Grid"/>
    <w:basedOn w:val="Normlnatabuka"/>
    <w:uiPriority w:val="39"/>
    <w:rsid w:val="0068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7farebnzvraznenie5">
    <w:name w:val="List Table 7 Colorful Accent 5"/>
    <w:basedOn w:val="Normlnatabuka"/>
    <w:uiPriority w:val="52"/>
    <w:rsid w:val="006852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852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CC7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table" w:styleId="Tabukasmriekou3zvraznenie6">
    <w:name w:val="Grid Table 3 Accent 6"/>
    <w:basedOn w:val="Normlnatabuka"/>
    <w:uiPriority w:val="48"/>
    <w:rsid w:val="00C4369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dsekzoznamuChar">
    <w:name w:val="Odsek zoznamu Char"/>
    <w:aliases w:val="Bullet Points Char,Liste Paragraf Char,Llista Nivell1 Char,Lista de nivel 1 Char,Paragraphe de liste PBLH Char,Bullet list Char,Table of contents numbered Char,Graph &amp; Table tite Char,List Paragraph (numbered (a)) Char,Liste 1 Char"/>
    <w:link w:val="Odsekzoznamu"/>
    <w:uiPriority w:val="34"/>
    <w:qFormat/>
    <w:locked/>
    <w:rsid w:val="00481D1E"/>
    <w:rPr>
      <w:kern w:val="2"/>
      <w:lang w:val="es-ES"/>
      <w14:ligatures w14:val="standardContextual"/>
    </w:rPr>
  </w:style>
  <w:style w:type="paragraph" w:styleId="Zkladntext">
    <w:name w:val="Body Text"/>
    <w:basedOn w:val="Normlny"/>
    <w:link w:val="ZkladntextChar"/>
    <w:rsid w:val="009718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ZkladntextChar">
    <w:name w:val="Základný text Char"/>
    <w:basedOn w:val="Predvolenpsmoodseku"/>
    <w:link w:val="Zkladntext"/>
    <w:rsid w:val="009718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lnywebov">
    <w:name w:val="Normal (Web)"/>
    <w:basedOn w:val="Normlny"/>
    <w:uiPriority w:val="99"/>
    <w:unhideWhenUsed/>
    <w:rsid w:val="0038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zia">
    <w:name w:val="Revision"/>
    <w:hidden/>
    <w:uiPriority w:val="99"/>
    <w:semiHidden/>
    <w:rsid w:val="00536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idencehotel.eu/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rfvtraning.eu" TargetMode="External"/><Relationship Id="rId2" Type="http://schemas.openxmlformats.org/officeDocument/2006/relationships/hyperlink" Target="http://www.amrfvtraning.e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Zabala Utrillas</dc:creator>
  <cp:keywords/>
  <dc:description/>
  <cp:lastModifiedBy>Ján Baršváry</cp:lastModifiedBy>
  <cp:revision>2</cp:revision>
  <cp:lastPrinted>2024-04-04T14:13:00Z</cp:lastPrinted>
  <dcterms:created xsi:type="dcterms:W3CDTF">2024-04-24T11:39:00Z</dcterms:created>
  <dcterms:modified xsi:type="dcterms:W3CDTF">2024-04-24T11:39:00Z</dcterms:modified>
</cp:coreProperties>
</file>